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Публичный доклад</w:t>
      </w:r>
    </w:p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муниципального бюджетного общеобразовательного</w:t>
      </w:r>
    </w:p>
    <w:p w:rsidR="00F75F43" w:rsidRPr="000C65A9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учреждения </w:t>
      </w:r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«Средняя школа №3»</w:t>
      </w:r>
    </w:p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мо-го</w:t>
      </w:r>
      <w:proofErr w:type="spellEnd"/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г. </w:t>
      </w:r>
      <w:proofErr w:type="spellStart"/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Касимов</w:t>
      </w:r>
      <w:proofErr w:type="spellEnd"/>
    </w:p>
    <w:p w:rsidR="00F75F43" w:rsidRPr="00F75F43" w:rsidRDefault="008812E5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 2016-2017</w:t>
      </w:r>
      <w:r w:rsidR="00F75F43" w:rsidRPr="00F75F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учебный год</w:t>
      </w:r>
    </w:p>
    <w:p w:rsidR="00F75F43" w:rsidRPr="00F75F43" w:rsidRDefault="00F75F43" w:rsidP="000C65A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</w:t>
      </w:r>
    </w:p>
    <w:p w:rsidR="00F75F43" w:rsidRPr="00F75F43" w:rsidRDefault="00F75F43" w:rsidP="000C65A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75F43" w:rsidRPr="00F75F43" w:rsidRDefault="00F75F43" w:rsidP="002C0AB7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Уважаемые родители, учащиеся, педагоги, социальные партнеры!</w:t>
      </w:r>
    </w:p>
    <w:p w:rsidR="00F75F43" w:rsidRPr="00F75F43" w:rsidRDefault="00F75F43" w:rsidP="000C65A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5F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    </w:t>
      </w:r>
      <w:r w:rsidRPr="000C65A9">
        <w:rPr>
          <w:rFonts w:ascii="Times New Roman" w:hAnsi="Times New Roman" w:cs="Times New Roman"/>
          <w:sz w:val="28"/>
          <w:szCs w:val="28"/>
          <w:lang w:val="ru-RU"/>
        </w:rPr>
        <w:t>Публичный доклад, подготовленный муниципальным бюджетным общеобразовательным учреждением "СШ №3», является средством обеспечения открытости и прозрачности деятельности школы, формой широкого информирования учредителя, родителей, учащихся, общественности об образовательной деятельности, основных результатах и проблем</w:t>
      </w:r>
      <w:r w:rsidR="008812E5">
        <w:rPr>
          <w:rFonts w:ascii="Times New Roman" w:hAnsi="Times New Roman" w:cs="Times New Roman"/>
          <w:sz w:val="28"/>
          <w:szCs w:val="28"/>
          <w:lang w:val="ru-RU"/>
        </w:rPr>
        <w:t>ах функционирования школы в 2016-2017</w:t>
      </w:r>
      <w:r w:rsidRPr="000C65A9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году.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</w:t>
      </w:r>
    </w:p>
    <w:p w:rsidR="00F75F43" w:rsidRPr="00F75F43" w:rsidRDefault="00F75F43" w:rsidP="002C0AB7">
      <w:pPr>
        <w:numPr>
          <w:ilvl w:val="0"/>
          <w:numId w:val="4"/>
        </w:numPr>
        <w:spacing w:after="0" w:line="240" w:lineRule="auto"/>
        <w:ind w:left="1200"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5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Общая характеристика школы</w:t>
      </w:r>
    </w:p>
    <w:p w:rsidR="00F75F43" w:rsidRPr="000C65A9" w:rsidRDefault="00F75F43" w:rsidP="000C65A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     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МБОУ «СШ №3»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муниципальным бюджетным общеобразовательным учреждением 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муниципального образования - городской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округг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gram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.Ш</w:t>
      </w:r>
      <w:proofErr w:type="gram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кола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находится по адресу: </w:t>
      </w: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391300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г.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ул. Татарская, д. 7,  тел/факс (8-49131)2-27-44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,e-mail:</w:t>
      </w:r>
      <w:hyperlink r:id="rId6" w:history="1"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shkolav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3_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kasimov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@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yandex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="00334F55" w:rsidRPr="005E42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</w:hyperlink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75F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 </w:t>
      </w:r>
      <w:hyperlink r:id="rId7" w:history="1"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http://www.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sosh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3-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kasimov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 w:eastAsia="ru-RU"/>
          </w:rPr>
          <w:t>.</w:t>
        </w:r>
        <w:r w:rsidRPr="000C65A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ru</w:t>
        </w:r>
      </w:hyperlink>
    </w:p>
    <w:p w:rsidR="00977DBA" w:rsidRPr="000C65A9" w:rsidRDefault="00246A5B" w:rsidP="000C65A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Учредитель - Администрация муниципального образования — городской округ город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лице управления образования администрации муниципального образования  — городской округ город </w:t>
      </w:r>
      <w:proofErr w:type="spellStart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46A5B" w:rsidRPr="00246A5B" w:rsidRDefault="00246A5B" w:rsidP="000C65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имеет свидетельство о госу</w:t>
      </w:r>
      <w:r w:rsidR="000C65A9"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дарственной аккредитации (№ 26-0816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0C65A9" w:rsidRPr="000C6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 августа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2015 г.) и бессрочную государственную лицензию на осуществление образовательной деятельности (</w:t>
      </w:r>
      <w:r w:rsidR="002C0A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№26-2407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2C0A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 августа 2015</w:t>
      </w: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г.).</w:t>
      </w:r>
    </w:p>
    <w:p w:rsidR="00246A5B" w:rsidRDefault="00246A5B" w:rsidP="000C65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 Ра</w:t>
      </w:r>
      <w:r w:rsidR="002C0A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зработана символика школы: Флаг, Гимн и Герб.</w:t>
      </w:r>
    </w:p>
    <w:p w:rsidR="00192112" w:rsidRDefault="00192112" w:rsidP="007C1B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2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7C1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школе имеются актовый зал,  спортивный зал, столовая</w:t>
      </w:r>
      <w:r w:rsidRPr="00192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 Структура управления </w:t>
      </w:r>
      <w:r w:rsidR="008C1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школой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   Управление </w:t>
      </w:r>
      <w:r w:rsidR="008F4B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школой </w:t>
      </w: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 в соответствии с Законом РФ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Российской Федерации», </w:t>
      </w: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Уставом школы на принципах демократичности, открытости, защиты гражданских прав, жизни и здоровья человека.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С 2010 г. в школе действует Управляющий совет. Управляющий совет является основным законодательным органом управления, коллегиальным органом школьного самоуправления, имеющим полномочия, определенные уставом школы, по решению вопросов функционирования и развития нашего ОУ. В его состав входят представители педагогического коллектива, учащихся 10-11 классов, родителей, общественности города.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Состав: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Спирина С. П. — председат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ель Совета, из числа родителей;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Андрианова Э. А. — заместитель председат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еля Совета, из числа родителей;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Толмачева С. В. — секретарь Совета, из 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исла работников школы;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Благодеров</w:t>
      </w:r>
      <w:proofErr w:type="spellEnd"/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 В. — член Совета, из числа родителей;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Никитина С. А. — член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Совета, директор МБОУ «СОШ №3»;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Парфенова И. В. — член 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ета, из числа работников школы;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Макеева Е. В. — член Совета, председатель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из числа работников школы;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Соловьева А. В. — член 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ета, из числа работников школы;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Соколова В. В. — член Совета, представитель от учредителя, главный специалист управления образования муниципального образования 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городской округ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Харитонова О. Н. — кооптированный член Совета, начальник отдела по торговле администрации  муниципального образования 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городской округ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Сидоров О. В. — кооптированный член Совета, директор ЗАО «</w:t>
      </w:r>
      <w:proofErr w:type="spellStart"/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Касимовстройкерамика</w:t>
      </w:r>
      <w:proofErr w:type="spellEnd"/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666393" w:rsidRPr="00666393" w:rsidRDefault="00666393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 Важную роль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управлении школы имеет Школьное Ученическое Правительство. Оно</w:t>
      </w:r>
      <w:r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исполнительным органом ученического самоуправления в школе, призванное активно содействовать становлению  коллектива, формированию у всех учащихся сознательного отношения к своим правам и обязанностям, развитию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творческой инициативы учащихся.</w:t>
      </w:r>
    </w:p>
    <w:p w:rsidR="00666393" w:rsidRDefault="008F4B8A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Ученическое</w:t>
      </w:r>
      <w:proofErr w:type="gramEnd"/>
      <w:r w:rsidR="008C1B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правильтельство</w:t>
      </w:r>
      <w:proofErr w:type="spellEnd"/>
      <w:r w:rsidR="00666393"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избирается в начале учебного года сроком на 1 год открытым 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</w:t>
      </w:r>
      <w:r w:rsidR="00666393" w:rsidRPr="006663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сованием на общем  собрании 7-11 классов.</w:t>
      </w:r>
    </w:p>
    <w:p w:rsidR="00594DE8" w:rsidRPr="00246A5B" w:rsidRDefault="00594DE8" w:rsidP="006663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94DE8" w:rsidRPr="00594DE8" w:rsidRDefault="00594DE8" w:rsidP="00594DE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4D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Условия осуществления образовательного процесса.</w:t>
      </w:r>
    </w:p>
    <w:p w:rsidR="00594DE8" w:rsidRPr="00823896" w:rsidRDefault="00594DE8" w:rsidP="00594DE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4D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3.1. Организационные условия</w:t>
      </w:r>
    </w:p>
    <w:p w:rsidR="00334F55" w:rsidRPr="00334F55" w:rsidRDefault="00334F55" w:rsidP="00594DE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94DE8" w:rsidRPr="00823896" w:rsidRDefault="00594DE8" w:rsidP="00594D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4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   В школе обучаются дети, проживающие в </w:t>
      </w:r>
      <w:proofErr w:type="gramStart"/>
      <w:r w:rsidRPr="00594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микрорайоне</w:t>
      </w:r>
      <w:proofErr w:type="gramEnd"/>
      <w:r w:rsidRPr="00594D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закрепленном за школой</w:t>
      </w:r>
    </w:p>
    <w:tbl>
      <w:tblPr>
        <w:tblW w:w="10164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285"/>
        <w:gridCol w:w="1310"/>
        <w:gridCol w:w="1410"/>
        <w:gridCol w:w="1685"/>
        <w:gridCol w:w="1644"/>
        <w:gridCol w:w="1233"/>
      </w:tblGrid>
      <w:tr w:rsidR="005F1908" w:rsidRPr="005F1908" w:rsidTr="005F1908">
        <w:trPr>
          <w:trHeight w:val="335"/>
          <w:jc w:val="center"/>
        </w:trPr>
        <w:tc>
          <w:tcPr>
            <w:tcW w:w="1597" w:type="dxa"/>
            <w:vMerge w:val="restart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ступень</w:t>
            </w:r>
          </w:p>
        </w:tc>
        <w:tc>
          <w:tcPr>
            <w:tcW w:w="2595" w:type="dxa"/>
            <w:gridSpan w:val="2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2014 -2015</w:t>
            </w: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2015 -2016</w:t>
            </w: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2877" w:type="dxa"/>
            <w:gridSpan w:val="2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2016 -2017</w:t>
            </w: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</w:t>
            </w:r>
          </w:p>
        </w:tc>
      </w:tr>
      <w:tr w:rsidR="005F1908" w:rsidRPr="005F1908" w:rsidTr="005F1908">
        <w:trPr>
          <w:trHeight w:val="335"/>
          <w:jc w:val="center"/>
        </w:trPr>
        <w:tc>
          <w:tcPr>
            <w:tcW w:w="1597" w:type="dxa"/>
            <w:vMerge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5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классов</w:t>
            </w:r>
          </w:p>
        </w:tc>
        <w:tc>
          <w:tcPr>
            <w:tcW w:w="1310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учащихся</w:t>
            </w:r>
          </w:p>
        </w:tc>
        <w:tc>
          <w:tcPr>
            <w:tcW w:w="1410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классов</w:t>
            </w:r>
          </w:p>
        </w:tc>
        <w:tc>
          <w:tcPr>
            <w:tcW w:w="1685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</w:t>
            </w:r>
          </w:p>
        </w:tc>
        <w:tc>
          <w:tcPr>
            <w:tcW w:w="1644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классов</w:t>
            </w:r>
          </w:p>
        </w:tc>
        <w:tc>
          <w:tcPr>
            <w:tcW w:w="1233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</w:t>
            </w:r>
          </w:p>
        </w:tc>
      </w:tr>
      <w:tr w:rsidR="005F1908" w:rsidRPr="005F1908" w:rsidTr="005F1908">
        <w:trPr>
          <w:trHeight w:val="335"/>
          <w:jc w:val="center"/>
        </w:trPr>
        <w:tc>
          <w:tcPr>
            <w:tcW w:w="1597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108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Начальное общее образование</w:t>
            </w:r>
          </w:p>
        </w:tc>
        <w:tc>
          <w:tcPr>
            <w:tcW w:w="1285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10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</w:p>
        </w:tc>
        <w:tc>
          <w:tcPr>
            <w:tcW w:w="1410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85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44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33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</w:t>
            </w:r>
          </w:p>
        </w:tc>
      </w:tr>
      <w:tr w:rsidR="005F1908" w:rsidRPr="005F1908" w:rsidTr="005F1908">
        <w:trPr>
          <w:trHeight w:val="351"/>
          <w:jc w:val="center"/>
        </w:trPr>
        <w:tc>
          <w:tcPr>
            <w:tcW w:w="1597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108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общее образование</w:t>
            </w:r>
          </w:p>
        </w:tc>
        <w:tc>
          <w:tcPr>
            <w:tcW w:w="1285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10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257</w:t>
            </w:r>
          </w:p>
        </w:tc>
        <w:tc>
          <w:tcPr>
            <w:tcW w:w="1410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85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259</w:t>
            </w:r>
          </w:p>
        </w:tc>
        <w:tc>
          <w:tcPr>
            <w:tcW w:w="1644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33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249</w:t>
            </w:r>
          </w:p>
        </w:tc>
      </w:tr>
      <w:tr w:rsidR="005F1908" w:rsidRPr="005F1908" w:rsidTr="005F1908">
        <w:trPr>
          <w:trHeight w:val="335"/>
          <w:jc w:val="center"/>
        </w:trPr>
        <w:tc>
          <w:tcPr>
            <w:tcW w:w="1597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108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 общее образование</w:t>
            </w:r>
          </w:p>
        </w:tc>
        <w:tc>
          <w:tcPr>
            <w:tcW w:w="1285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10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410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644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33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</w:tr>
      <w:tr w:rsidR="005F1908" w:rsidRPr="005F1908" w:rsidTr="005F1908">
        <w:trPr>
          <w:trHeight w:val="335"/>
          <w:jc w:val="center"/>
        </w:trPr>
        <w:tc>
          <w:tcPr>
            <w:tcW w:w="1597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108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школе</w:t>
            </w:r>
          </w:p>
        </w:tc>
        <w:tc>
          <w:tcPr>
            <w:tcW w:w="1285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310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510</w:t>
            </w:r>
          </w:p>
        </w:tc>
        <w:tc>
          <w:tcPr>
            <w:tcW w:w="1410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85" w:type="dxa"/>
            <w:shd w:val="clear" w:color="auto" w:fill="auto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514</w:t>
            </w:r>
          </w:p>
        </w:tc>
        <w:tc>
          <w:tcPr>
            <w:tcW w:w="1644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233" w:type="dxa"/>
          </w:tcPr>
          <w:p w:rsidR="005F1908" w:rsidRPr="005F1908" w:rsidRDefault="005F1908" w:rsidP="005F1908">
            <w:pPr>
              <w:widowControl w:val="0"/>
              <w:suppressAutoHyphens/>
              <w:spacing w:after="0"/>
              <w:ind w:left="-709" w:right="-143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19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533</w:t>
            </w:r>
          </w:p>
        </w:tc>
      </w:tr>
    </w:tbl>
    <w:p w:rsidR="005F1908" w:rsidRPr="005F1908" w:rsidRDefault="005F1908" w:rsidP="005F19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6F3" w:rsidRPr="009726F3" w:rsidRDefault="009726F3" w:rsidP="009726F3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6F3">
        <w:rPr>
          <w:rFonts w:ascii="Times New Roman" w:hAnsi="Times New Roman" w:cs="Times New Roman"/>
          <w:sz w:val="28"/>
          <w:szCs w:val="28"/>
          <w:lang w:val="ru-RU"/>
        </w:rPr>
        <w:t>Анализ количественного состава  обучающихся за последние три года показывает, что школе удается сохранять конкурентоспособность, о чем свидетельствует стабильность количественного состава обучающихся.</w:t>
      </w:r>
    </w:p>
    <w:p w:rsidR="009726F3" w:rsidRPr="009726F3" w:rsidRDefault="009726F3" w:rsidP="009726F3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6F3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независимой оценки качества образовательной деятельности образовательных организаций, проведенного общественным советом при управлении образовании г. </w:t>
      </w:r>
      <w:proofErr w:type="spellStart"/>
      <w:r w:rsidRPr="009726F3">
        <w:rPr>
          <w:rFonts w:ascii="Times New Roman" w:hAnsi="Times New Roman" w:cs="Times New Roman"/>
          <w:sz w:val="28"/>
          <w:szCs w:val="28"/>
          <w:lang w:val="ru-RU"/>
        </w:rPr>
        <w:t>Касимова</w:t>
      </w:r>
      <w:proofErr w:type="spellEnd"/>
      <w:r w:rsidRPr="009726F3">
        <w:rPr>
          <w:rFonts w:ascii="Times New Roman" w:hAnsi="Times New Roman" w:cs="Times New Roman"/>
          <w:sz w:val="28"/>
          <w:szCs w:val="28"/>
          <w:lang w:val="ru-RU"/>
        </w:rPr>
        <w:t xml:space="preserve"> доля родителей (законных представителей), удовлетворенных условиями и качеством предоставляемых услуг составляет 98,9%.</w:t>
      </w:r>
    </w:p>
    <w:p w:rsidR="00594DE8" w:rsidRPr="00594DE8" w:rsidRDefault="00594DE8" w:rsidP="00594D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1051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31"/>
        <w:gridCol w:w="80"/>
        <w:gridCol w:w="80"/>
        <w:gridCol w:w="80"/>
        <w:gridCol w:w="80"/>
      </w:tblGrid>
      <w:tr w:rsidR="00594DE8" w:rsidRPr="008C1B25" w:rsidTr="00970A89">
        <w:trPr>
          <w:tblCellSpacing w:w="0" w:type="dxa"/>
        </w:trPr>
        <w:tc>
          <w:tcPr>
            <w:tcW w:w="10731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4DE8" w:rsidRPr="008C1B25" w:rsidTr="00970A89">
        <w:trPr>
          <w:tblCellSpacing w:w="0" w:type="dxa"/>
        </w:trPr>
        <w:tc>
          <w:tcPr>
            <w:tcW w:w="10731" w:type="dxa"/>
            <w:vAlign w:val="center"/>
          </w:tcPr>
          <w:p w:rsidR="005C0A14" w:rsidRDefault="005C0A14" w:rsidP="001C142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C1421" w:rsidRPr="001C1421" w:rsidRDefault="001C1421" w:rsidP="001C142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кола</w:t>
            </w:r>
            <w:r w:rsidR="008C1B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работает в одну смену, в режиме 6-дневной учебной недели учатся 4- 11-е, в режиме 5-дневной рабочей недели – 1-3 классы. 1-4-е классы учатся по ФГОС НОО, 5</w:t>
            </w:r>
            <w:r w:rsidR="005F1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r w:rsidR="005F1908" w:rsidRPr="005F1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классы учатся по ФГОС ООО.</w:t>
            </w:r>
          </w:p>
          <w:p w:rsidR="001C1421" w:rsidRDefault="001C1421" w:rsidP="001C142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Результаты психолого-социологических исследований, проведенных среди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школы</w:t>
            </w:r>
            <w:r w:rsidRPr="001C14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родителей, обобщены и представлены в данных по количеству детей в семье, образованию родителей и месту их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1C1421" w:rsidRPr="00781FCA" w:rsidRDefault="00354078" w:rsidP="001C142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Социальный педагог, педагог-психолог проводят систематическую работу по социально-педагогической поддержке учащихся с различными трудностями в общении, обучении, имеющими различные формы поведения. Функционирует Совет по профилактике правонарушений и безнадзо</w:t>
            </w:r>
            <w:r w:rsidR="00DB16E8"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рности среди несовершеннолетних</w:t>
            </w:r>
            <w:r w:rsidRPr="00781F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B71A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этом учебном</w:t>
            </w:r>
            <w:r w:rsidR="00781FCA" w:rsidRPr="00B71A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году не было поставлено на учет в ПДН ОВД ни одного учащегося.  К</w:t>
            </w:r>
            <w:r w:rsidRPr="00B71A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оличество учащихся, стоящих на учете в ОДН (КДН</w:t>
            </w:r>
            <w:proofErr w:type="gramStart"/>
            <w:r w:rsidRPr="00B71A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)и</w:t>
            </w:r>
            <w:proofErr w:type="gramEnd"/>
            <w:r w:rsidRPr="00B71A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 неблагополучных семей</w:t>
            </w:r>
            <w:r w:rsidR="00781FCA" w:rsidRPr="00B71A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относящихся к группе «риска», за предыдущий год </w:t>
            </w:r>
            <w:r w:rsidR="00B71A08" w:rsidRPr="00B71A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снизилось</w:t>
            </w:r>
            <w:r w:rsidR="00781FCA" w:rsidRPr="00B71A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E61615" w:rsidRPr="00781FCA" w:rsidRDefault="00E61615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0111C" w:rsidRPr="00781FCA" w:rsidRDefault="00D0111C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</w:t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ВШК</w:t>
            </w:r>
            <w:r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ПДН              КДН</w:t>
            </w:r>
          </w:p>
          <w:p w:rsidR="00D0111C" w:rsidRPr="00823896" w:rsidRDefault="005F1908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-201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3E3B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3E3B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3E3B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DB16E8" w:rsidRPr="00823896" w:rsidRDefault="005F1908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-201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D0111C"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DB16E8"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6</w:t>
            </w:r>
            <w:r w:rsidR="00DB16E8" w:rsidRPr="00781F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2                    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1C1421" w:rsidRPr="00B71A08" w:rsidRDefault="005F1908" w:rsidP="00D0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-201</w:t>
            </w:r>
            <w:r w:rsidRPr="008238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B71A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3E3B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="00B71A08" w:rsidRPr="00B71A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0111C" w:rsidRPr="00B71A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3E3B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="00B71A08" w:rsidRPr="00B71A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3E3B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="00B71A08" w:rsidRPr="00B71A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E61615" w:rsidRPr="00B71A08" w:rsidRDefault="00E61615" w:rsidP="0072612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26126" w:rsidRPr="00B132A7" w:rsidRDefault="00726126" w:rsidP="0072612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132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 всеми учащимися и их семьями постоянно работает социальный педагог.</w:t>
            </w:r>
          </w:p>
          <w:p w:rsidR="005F1908" w:rsidRPr="00823896" w:rsidRDefault="00726126" w:rsidP="0072612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132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5F1908" w:rsidRPr="005F19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 учащиеся школы получают бесплатные завтраки.  125 учащихся, посещающих группу продленного дня, получают горячие обеды (стоимость обеда составляет 50 руб.)</w:t>
            </w:r>
          </w:p>
          <w:p w:rsidR="001F3C91" w:rsidRDefault="00EE3A4E" w:rsidP="0072612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05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Организация безопасности в школе.</w:t>
            </w:r>
          </w:p>
          <w:p w:rsidR="00CB6127" w:rsidRPr="00607A1E" w:rsidRDefault="00CB6127" w:rsidP="00CB61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Большое внимание в </w:t>
            </w:r>
            <w:r w:rsidR="00E832C4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школе</w:t>
            </w: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уделяется вопросам безопасности, сохранения жизни и здоровья учащихся и пед</w:t>
            </w:r>
            <w:r w:rsidR="00E832C4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агогического состава. Для этого </w:t>
            </w: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осуществляются следующие мероприятия:</w:t>
            </w:r>
          </w:p>
          <w:p w:rsidR="00CB6127" w:rsidRPr="00607A1E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Установлен и осуществляется контрольно-п</w:t>
            </w:r>
            <w:r w:rsidR="000E5D52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ропускной режим допуска граждан.</w:t>
            </w:r>
          </w:p>
          <w:p w:rsidR="00CB6127" w:rsidRPr="00607A1E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Обеспечивается контроль за вносимыми (ввозимыми) на территорию </w:t>
            </w:r>
            <w:r w:rsidR="00E832C4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школы</w:t>
            </w: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грузами и предметами ручной клади, своевременным вывозом твердых бытовых отходов.</w:t>
            </w:r>
          </w:p>
          <w:p w:rsidR="00CB6127" w:rsidRPr="00607A1E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Заведены журналы регистрации, передачи дежурства, выдачи ключей от помещений </w:t>
            </w:r>
            <w:r w:rsidR="00E832C4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школы</w:t>
            </w: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, которые ведутся и контролируются в соответствии с установленными требованиями.</w:t>
            </w:r>
          </w:p>
          <w:p w:rsidR="00CB6127" w:rsidRPr="00607A1E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Проводятся плановые и дополнительные беседы и инструктажи по ТБ, антитеррористической и пожарной безопасности, ГО и ЧС, по правилам дорожного движения с учащимися и сотрудниками с записью в журналах по ТБ, в классных журналах.</w:t>
            </w:r>
          </w:p>
          <w:p w:rsidR="00CB6127" w:rsidRPr="00607A1E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Ежедневно проводятся проверки внутренних помещений и территории </w:t>
            </w:r>
            <w:r w:rsidR="00E832C4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школы</w:t>
            </w: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</w:p>
          <w:p w:rsidR="00CB6127" w:rsidRPr="00607A1E" w:rsidRDefault="00CB6127" w:rsidP="00CB61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Проводятся плановые проверки </w:t>
            </w:r>
            <w:r w:rsidR="00E832C4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средств пожаротушения, Автоматической пожарной сигнализации</w:t>
            </w: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</w:p>
          <w:p w:rsidR="007868B9" w:rsidRPr="00607A1E" w:rsidRDefault="00E832C4" w:rsidP="007868B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В дневное время о</w:t>
            </w:r>
            <w:r w:rsidR="00CB6127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храна </w:t>
            </w: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школы</w:t>
            </w:r>
            <w:r w:rsidR="00CB6127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осуществляется </w:t>
            </w: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вахтером,   ночное - </w:t>
            </w: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lastRenderedPageBreak/>
              <w:t>сторожем</w:t>
            </w:r>
            <w:r w:rsidR="00CB6127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 Установлена система видеонаблюдения и кнопка тревожной сигнализации.</w:t>
            </w:r>
          </w:p>
          <w:p w:rsidR="007868B9" w:rsidRPr="00607A1E" w:rsidRDefault="00CB6127" w:rsidP="007868B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Ежемесячно проводятся плановые учебно-трениров</w:t>
            </w:r>
            <w:r w:rsidR="007868B9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очные занятия по действиям в ЧС и антитеррористической безопасности.</w:t>
            </w:r>
          </w:p>
          <w:p w:rsidR="00CB6127" w:rsidRPr="00607A1E" w:rsidRDefault="007868B9" w:rsidP="007868B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Ежемесячно проводятся </w:t>
            </w:r>
            <w:proofErr w:type="spellStart"/>
            <w:proofErr w:type="gramStart"/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учебно</w:t>
            </w:r>
            <w:proofErr w:type="spellEnd"/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– тренировочная</w:t>
            </w:r>
            <w:proofErr w:type="gramEnd"/>
            <w:r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эвакуация</w:t>
            </w:r>
            <w:r w:rsidR="00CB6127" w:rsidRPr="00607A1E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</w:p>
          <w:p w:rsidR="003C4BEE" w:rsidRPr="003C4BEE" w:rsidRDefault="003C4BEE" w:rsidP="003C4BE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школе были проведены месячники пожарной безопасности, безопасности дорожного движения, месячник ГО, месячник. С 5 по 30 мая в школе прошли Дни  защиты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Во время этих мероприятий  работниками ГИБДД, МЧС, ПДН были проведены беседы с учащимися школы.</w:t>
            </w:r>
          </w:p>
          <w:p w:rsidR="003C4BEE" w:rsidRPr="003C4BEE" w:rsidRDefault="003C4BEE" w:rsidP="003C4BE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В течение года с учащимися проводились занятия по безопасности дорожного движения.</w:t>
            </w:r>
          </w:p>
          <w:p w:rsidR="003C4BEE" w:rsidRPr="003C4BEE" w:rsidRDefault="003C4BEE" w:rsidP="003C4BE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Учащимся школы был прочитан курс  лекций  о вреде наркомании, алкоголизма, </w:t>
            </w:r>
            <w:proofErr w:type="spellStart"/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табакокурения</w:t>
            </w:r>
            <w:proofErr w:type="spellEnd"/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работником  наркологического диспансера. Проводилась </w:t>
            </w:r>
            <w:proofErr w:type="spellStart"/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внутришкольная</w:t>
            </w:r>
            <w:proofErr w:type="spellEnd"/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олимпиада по ОБЖ, учащиеся так же приняли участие в городской олимпиаде, где трое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стали  призерами</w:t>
            </w:r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3C4BEE" w:rsidRPr="003C4BEE" w:rsidRDefault="003C4BEE" w:rsidP="003C4BE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мае учащиеся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 класса</w:t>
            </w:r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приняли участие в военных сборах.</w:t>
            </w:r>
          </w:p>
          <w:p w:rsidR="003C4BEE" w:rsidRPr="003C4BEE" w:rsidRDefault="003C4BEE" w:rsidP="003C4BE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сентябре  учащиеся школы приняли участие в районных соревнованиях по пожарно-прикладным  видам спорта, «Безопасное колесо».</w:t>
            </w:r>
          </w:p>
          <w:p w:rsidR="003C4BEE" w:rsidRDefault="003C4BEE" w:rsidP="003C4BE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C4B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мае  на площади Победа прошел смотр строя и песни учащихся 5-8 классов МБОУ «СШ №3». Учащиеся  приняли участие в 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одском  конкурсе строя и песни.</w:t>
            </w:r>
          </w:p>
          <w:p w:rsidR="00EE3A4E" w:rsidRDefault="000568EF" w:rsidP="00392013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568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3.2. Кадровое обеспечение образовательного процесса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всего работников – 51 чел.;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из ни</w:t>
            </w:r>
            <w:r w:rsidR="00795AD2">
              <w:rPr>
                <w:color w:val="000000"/>
                <w:sz w:val="28"/>
                <w:szCs w:val="28"/>
              </w:rPr>
              <w:t>х педагогических работников – 34</w:t>
            </w:r>
            <w:r w:rsidRPr="000568EF">
              <w:rPr>
                <w:color w:val="000000"/>
                <w:sz w:val="28"/>
                <w:szCs w:val="28"/>
              </w:rPr>
              <w:t xml:space="preserve"> чел.; 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педаго</w:t>
            </w:r>
            <w:r w:rsidR="00A327EE">
              <w:rPr>
                <w:color w:val="000000"/>
                <w:sz w:val="28"/>
                <w:szCs w:val="28"/>
              </w:rPr>
              <w:t>гов-совместителей – человек  - 2</w:t>
            </w:r>
            <w:r w:rsidRPr="000568EF">
              <w:rPr>
                <w:color w:val="000000"/>
                <w:sz w:val="28"/>
                <w:szCs w:val="28"/>
              </w:rPr>
              <w:t xml:space="preserve"> чел.;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укомплектованность штатов – 100 %;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уровень образования педагогических работников:</w:t>
            </w:r>
          </w:p>
          <w:p w:rsidR="000568EF" w:rsidRPr="000568EF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8"/>
              <w:gridCol w:w="2548"/>
              <w:gridCol w:w="2548"/>
              <w:gridCol w:w="2548"/>
            </w:tblGrid>
            <w:tr w:rsidR="000568EF" w:rsidRPr="008C1B25" w:rsidTr="00986416"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Высшее образование (в том числе педагогическое)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чел. / 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Среднее профессиональное (в том числе педагогическое)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чел. / % 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Кандидатов и докторов наук 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чел. / %</w:t>
                  </w:r>
                </w:p>
              </w:tc>
            </w:tr>
            <w:tr w:rsidR="000568EF" w:rsidRPr="008C1B25" w:rsidTr="00986416"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Штатные работники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2C1203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26/ 76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B71930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 / 23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0568EF" w:rsidRPr="008C1B25" w:rsidTr="00986416"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Совместители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/ 100%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0568EF" w:rsidRPr="008C1B25" w:rsidTr="00986416"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B2482A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29</w:t>
                  </w:r>
                  <w:r w:rsidR="002C1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/ 78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B71930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8/ 23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254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</w:tbl>
          <w:p w:rsidR="000568EF" w:rsidRPr="000568EF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количество педагогов, обучающихся заочно в педагогических</w:t>
            </w:r>
            <w:r w:rsidR="001337E6">
              <w:rPr>
                <w:color w:val="000000"/>
                <w:sz w:val="28"/>
                <w:szCs w:val="28"/>
              </w:rPr>
              <w:t xml:space="preserve"> образовательных учреждениях - 2</w:t>
            </w:r>
            <w:r w:rsidRPr="000568EF">
              <w:rPr>
                <w:color w:val="000000"/>
                <w:sz w:val="28"/>
                <w:szCs w:val="28"/>
              </w:rPr>
              <w:t>;</w:t>
            </w:r>
          </w:p>
          <w:p w:rsidR="000568EF" w:rsidRPr="000568EF" w:rsidRDefault="000568EF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68EF">
              <w:rPr>
                <w:color w:val="000000"/>
                <w:sz w:val="28"/>
                <w:szCs w:val="28"/>
              </w:rPr>
              <w:t>уровень квалификации педагогических работников:</w:t>
            </w:r>
          </w:p>
          <w:p w:rsidR="000568EF" w:rsidRPr="000568EF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8"/>
              <w:gridCol w:w="1698"/>
              <w:gridCol w:w="1699"/>
              <w:gridCol w:w="1699"/>
              <w:gridCol w:w="1699"/>
              <w:gridCol w:w="1699"/>
            </w:tblGrid>
            <w:tr w:rsidR="000568EF" w:rsidRPr="008C1B25" w:rsidTr="00986416"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высшая кв. категория 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первая кв. категория 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69187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Соответствие занимаемой должности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государственные награды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(чел. / %)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ведомственные награды</w:t>
                  </w:r>
                </w:p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(чел. / %)</w:t>
                  </w:r>
                </w:p>
              </w:tc>
            </w:tr>
            <w:tr w:rsidR="000568EF" w:rsidRPr="008C1B25" w:rsidTr="00986416"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Штатные работники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 /29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19/55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69187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/3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1/3%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10/31%</w:t>
                  </w:r>
                </w:p>
              </w:tc>
            </w:tr>
            <w:tr w:rsidR="000568EF" w:rsidRPr="008C1B25" w:rsidTr="00986416"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Совместители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/ 100%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1/100%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0568EF" w:rsidRPr="008C1B25" w:rsidTr="00986416">
              <w:tc>
                <w:tcPr>
                  <w:tcW w:w="1698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:rsidR="000568EF" w:rsidRPr="000568EF" w:rsidRDefault="00A327EE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 / 39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8E1F6C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  <w:r w:rsidR="00A32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/ 54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69187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 /3</w:t>
                  </w:r>
                  <w:r w:rsidR="000568EF"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1/ 3%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0568EF" w:rsidRPr="000568EF" w:rsidRDefault="000568EF" w:rsidP="00056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56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10/ 31%</w:t>
                  </w:r>
                </w:p>
              </w:tc>
            </w:tr>
          </w:tbl>
          <w:p w:rsidR="000568EF" w:rsidRPr="000568EF" w:rsidRDefault="000568EF" w:rsidP="000568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568EF" w:rsidRDefault="008875BC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0568EF" w:rsidRPr="000568EF">
              <w:rPr>
                <w:color w:val="000000"/>
                <w:sz w:val="28"/>
                <w:szCs w:val="28"/>
              </w:rPr>
              <w:t xml:space="preserve">оличество педагогов, прошедших курсы повышения квалификации за последние 5 лет </w:t>
            </w:r>
            <w:r>
              <w:rPr>
                <w:color w:val="000000"/>
                <w:sz w:val="28"/>
                <w:szCs w:val="28"/>
              </w:rPr>
              <w:t>(человек / % от общего числа) 34</w:t>
            </w:r>
            <w:r w:rsidR="000568EF" w:rsidRPr="000568EF">
              <w:rPr>
                <w:color w:val="000000"/>
                <w:sz w:val="28"/>
                <w:szCs w:val="28"/>
              </w:rPr>
              <w:t xml:space="preserve"> чел./ 100%.</w:t>
            </w:r>
          </w:p>
          <w:p w:rsidR="00EA0F74" w:rsidRPr="000568EF" w:rsidRDefault="00EA0F74" w:rsidP="000568EF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 сентябре </w:t>
            </w:r>
            <w:r w:rsidR="00607A1E" w:rsidRPr="00607A1E">
              <w:rPr>
                <w:color w:val="000000"/>
                <w:sz w:val="28"/>
                <w:szCs w:val="28"/>
              </w:rPr>
              <w:t>2016</w:t>
            </w:r>
            <w:r>
              <w:rPr>
                <w:color w:val="000000"/>
                <w:sz w:val="28"/>
                <w:szCs w:val="28"/>
              </w:rPr>
              <w:t xml:space="preserve"> года </w:t>
            </w:r>
            <w:proofErr w:type="gramStart"/>
            <w:r>
              <w:rPr>
                <w:color w:val="000000"/>
                <w:sz w:val="28"/>
                <w:szCs w:val="28"/>
              </w:rPr>
              <w:t>приняты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 – организатор, воспитатель ГПД, библиотекарь  с высшим педагогическим образованием.</w:t>
            </w:r>
          </w:p>
          <w:p w:rsidR="000568EF" w:rsidRPr="000568EF" w:rsidRDefault="001E3FE1" w:rsidP="001E3FE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E3FE1">
              <w:rPr>
                <w:b/>
                <w:color w:val="000000"/>
                <w:sz w:val="28"/>
                <w:szCs w:val="28"/>
              </w:rPr>
              <w:t>3.3. Материально-техническая и учебно-методическая база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Материально-техническая база – необходимое условие функционирования и развития образовательного учреждения.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Образовательное пространство школы оснащено компьютерным и учебным оборудованием, предусмотренным для оснащения образовательных учреждений.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В основе  деятельности школы лежит комплексный подход: администрация развивает материально-техническую базу школы, использует гибкие системы финансового и материального стимулирования учителей, поощряет инновационную активность, вводит новую систему оценки качества образования, воспитания, профессиональной деятельности педагога.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C59CD">
              <w:rPr>
                <w:color w:val="000000"/>
                <w:sz w:val="28"/>
                <w:szCs w:val="28"/>
              </w:rPr>
              <w:t>За последние 5 лет в школе произошло кардинальное изменение материально-технического обеспечения.</w:t>
            </w:r>
            <w:proofErr w:type="gramEnd"/>
            <w:r w:rsidRPr="00EC59CD">
              <w:rPr>
                <w:color w:val="000000"/>
                <w:sz w:val="28"/>
                <w:szCs w:val="28"/>
              </w:rPr>
              <w:t xml:space="preserve"> В связи с оснащением школы ИКТ перед педагогическим коллективом открылись перспективы достижения информатизации образовательного процесса. Школа подключена к высокоскоростной сети интернет, создана локальная сеть, что позволит расширить область применения ИКТ, в том числе использовать прикладные программные средства, видеотеки, электронные ресурсы образовательных порталов.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На данный момент в МБОУ «СШ №3» созданы все необходимые условия для реализации программ общего образования.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В образовательной организации имеются в наличии помещения и оборудование для качественного проведения учебных и лабораторных занятий, учебной практики, освоения компьютерных технологий, ведения физкультурно-оздоровительной, досуговой работы и других видов деятельности.</w:t>
            </w:r>
          </w:p>
          <w:p w:rsidR="00EC59CD" w:rsidRPr="00EC59CD" w:rsidRDefault="00EC59CD" w:rsidP="00EC59CD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59CD">
              <w:rPr>
                <w:color w:val="000000"/>
                <w:sz w:val="28"/>
                <w:szCs w:val="28"/>
              </w:rPr>
              <w:t>Сведения о наличии оборудованных учебных кабинетов, объектов для проведения практических занятий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 xml:space="preserve">22 </w:t>
            </w:r>
            <w:proofErr w:type="gramStart"/>
            <w:r w:rsidRPr="00E568C2">
              <w:rPr>
                <w:color w:val="000000"/>
                <w:sz w:val="28"/>
                <w:szCs w:val="28"/>
              </w:rPr>
              <w:t>учебных</w:t>
            </w:r>
            <w:proofErr w:type="gramEnd"/>
            <w:r w:rsidRPr="00E568C2">
              <w:rPr>
                <w:color w:val="000000"/>
                <w:sz w:val="28"/>
                <w:szCs w:val="28"/>
              </w:rPr>
              <w:t xml:space="preserve"> кабинета: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1 компьютерный класс с 11 автоматизированными рабочими местами для учащихся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9 кабинетов начальных классов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1 кабинет математики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2 кабинета русского языка и литературы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1 кабинет иностранного языка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1 кабинет истории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1 кабинет физики, химии, биологии, ОБЖ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2 кабинета трудового воспитания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также:</w:t>
            </w:r>
            <w:r w:rsidRPr="00E568C2">
              <w:rPr>
                <w:color w:val="000000"/>
                <w:sz w:val="28"/>
                <w:szCs w:val="28"/>
              </w:rPr>
              <w:t xml:space="preserve"> зал д</w:t>
            </w:r>
            <w:r>
              <w:rPr>
                <w:color w:val="000000"/>
                <w:sz w:val="28"/>
                <w:szCs w:val="28"/>
              </w:rPr>
              <w:t xml:space="preserve">ля занятий физической культурой, </w:t>
            </w:r>
            <w:r w:rsidRPr="00E568C2">
              <w:rPr>
                <w:color w:val="000000"/>
                <w:sz w:val="28"/>
                <w:szCs w:val="28"/>
              </w:rPr>
              <w:t>актовый зал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Информационно — техническое оснащение образовательного процесса.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1)Число персональных ЭВМ – 114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приобретено за последний год  — 4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используются в учебных целях – 107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2) Число ПК в составе локальной сети – 80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из них используются в учебных целях – 77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lastRenderedPageBreak/>
              <w:t>3) Число ноутбуков – 93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из них используются в учебных целях – 91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4) Число ПК, подключенных к Интернету – 91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из них используются в учебных целях – 86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5)Прочее оборудование: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Проекторы – 25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Интерактивная доска – 7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Принтеры – 6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МФУ – 10 шт.</w:t>
            </w:r>
          </w:p>
          <w:p w:rsidR="00E568C2" w:rsidRPr="00E568C2" w:rsidRDefault="00E568C2" w:rsidP="00E568C2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Сканеры – 3 шт.</w:t>
            </w:r>
          </w:p>
          <w:p w:rsidR="00E568C2" w:rsidRPr="00823896" w:rsidRDefault="00E568C2" w:rsidP="00E568C2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568C2">
              <w:rPr>
                <w:color w:val="000000"/>
                <w:sz w:val="28"/>
                <w:szCs w:val="28"/>
              </w:rPr>
              <w:t>— Экран – 20 шт.</w:t>
            </w:r>
          </w:p>
          <w:p w:rsidR="00D045D8" w:rsidRPr="00EC7274" w:rsidRDefault="00D045D8" w:rsidP="00E568C2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EC7274">
              <w:rPr>
                <w:color w:val="000000"/>
                <w:sz w:val="28"/>
                <w:szCs w:val="28"/>
                <w:u w:val="single"/>
              </w:rPr>
              <w:t>Библиотечно-информационное обеспечение</w:t>
            </w:r>
          </w:p>
          <w:p w:rsidR="002D2E5A" w:rsidRPr="002D2E5A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D2E5A">
              <w:rPr>
                <w:color w:val="000000"/>
                <w:sz w:val="28"/>
                <w:szCs w:val="28"/>
              </w:rPr>
              <w:t xml:space="preserve">Школьная библиотека </w:t>
            </w:r>
            <w:r w:rsidR="00267370">
              <w:rPr>
                <w:color w:val="000000"/>
                <w:sz w:val="28"/>
                <w:szCs w:val="28"/>
              </w:rPr>
              <w:t>является составляющей</w:t>
            </w:r>
            <w:r w:rsidRPr="002D2E5A">
              <w:rPr>
                <w:color w:val="000000"/>
                <w:sz w:val="28"/>
                <w:szCs w:val="28"/>
              </w:rPr>
              <w:t xml:space="preserve"> пол</w:t>
            </w:r>
            <w:r w:rsidR="00083971">
              <w:rPr>
                <w:color w:val="000000"/>
                <w:sz w:val="28"/>
                <w:szCs w:val="28"/>
              </w:rPr>
              <w:t>ноценной среды развития ребенка</w:t>
            </w:r>
            <w:r w:rsidRPr="002D2E5A">
              <w:rPr>
                <w:color w:val="000000"/>
                <w:sz w:val="28"/>
                <w:szCs w:val="28"/>
              </w:rPr>
              <w:t>.</w:t>
            </w:r>
          </w:p>
          <w:p w:rsidR="002D2E5A" w:rsidRPr="002D2E5A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D2E5A">
              <w:rPr>
                <w:color w:val="000000"/>
                <w:sz w:val="28"/>
                <w:szCs w:val="28"/>
              </w:rPr>
              <w:t>Кроме книг и журналов, библиотека располагает документами и на других, небумажных носителях информации: мультимедийные образовательные диски (81 экземпляр).</w:t>
            </w:r>
          </w:p>
          <w:p w:rsidR="00746887" w:rsidRDefault="002D2E5A" w:rsidP="002D2E5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D2E5A">
              <w:rPr>
                <w:color w:val="000000"/>
                <w:sz w:val="28"/>
                <w:szCs w:val="28"/>
              </w:rPr>
              <w:t xml:space="preserve">Наряду с художественной, научно-познавательной, разнообразным фондом справочной и энциклопедической литературы, библиотека располагает доступом к сети Интернет. </w:t>
            </w:r>
          </w:p>
          <w:p w:rsidR="00835472" w:rsidRDefault="008C1B25" w:rsidP="008354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2016 – 2017</w:t>
            </w:r>
            <w:r w:rsidR="00835472" w:rsidRPr="0083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уч. году школа укомплектов</w:t>
            </w:r>
            <w:r w:rsidR="0083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 учебной литературой на 100%</w:t>
            </w:r>
          </w:p>
          <w:p w:rsidR="00835472" w:rsidRDefault="00835472" w:rsidP="0083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3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(17064 экз.). Общее количество книг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25753 шт. Из них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художественной</w:t>
            </w:r>
            <w:proofErr w:type="gramEnd"/>
          </w:p>
          <w:p w:rsidR="00835472" w:rsidRDefault="00835472" w:rsidP="0083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3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литературы – 6000 штук.</w:t>
            </w:r>
          </w:p>
          <w:p w:rsidR="00835472" w:rsidRDefault="00835472" w:rsidP="008354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514049" w:rsidRPr="004F169A" w:rsidRDefault="008446FA" w:rsidP="008354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4F1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3.4. Финансовые ресурсы</w:t>
            </w:r>
          </w:p>
          <w:p w:rsidR="004F169A" w:rsidRPr="00823896" w:rsidRDefault="00FC088D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П</w:t>
            </w:r>
            <w:r w:rsidR="004F169A" w:rsidRPr="00823896">
              <w:rPr>
                <w:color w:val="000000"/>
                <w:sz w:val="28"/>
                <w:szCs w:val="28"/>
              </w:rPr>
              <w:t>ри подготовке школы к новому учебному году были проведены следующие мероприятия: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Санитарно-гигиенические и медицинские: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- Дезинфекция, дератизация;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- Проведение медосмотра сотрудников;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- Приобретение моющих и дезинфицирующих средств.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 xml:space="preserve">На сумму: </w:t>
            </w:r>
            <w:r w:rsidR="00823896" w:rsidRPr="00823896">
              <w:rPr>
                <w:color w:val="000000"/>
                <w:sz w:val="28"/>
                <w:szCs w:val="28"/>
              </w:rPr>
              <w:t>99 694,70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Противопожарные работы: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- Огнезащитная обработка здания;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- Проверка водопровода, гидрантов;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- Приобретение средств пожаротушения;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- Исследование огнезащитной обработки;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- Обучение сотрудников пожарному минимуму;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- Исследование пожарных лестниц;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- Проверка дымоходов;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- Приобретение и перезарядка огнетушителей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 xml:space="preserve">На сумму: </w:t>
            </w:r>
            <w:r w:rsidR="009A6978" w:rsidRPr="009A6978">
              <w:rPr>
                <w:color w:val="000000"/>
                <w:sz w:val="28"/>
                <w:szCs w:val="28"/>
              </w:rPr>
              <w:t>90 150, 75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Приобретено: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- Компьютерное оборудование (ноутбуки, картриджи, комплектующие);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- Учебники;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23896">
              <w:rPr>
                <w:color w:val="000000"/>
                <w:sz w:val="28"/>
                <w:szCs w:val="28"/>
              </w:rPr>
              <w:t>Учебно</w:t>
            </w:r>
            <w:proofErr w:type="spellEnd"/>
            <w:r w:rsidRPr="00823896">
              <w:rPr>
                <w:color w:val="000000"/>
                <w:sz w:val="28"/>
                <w:szCs w:val="28"/>
              </w:rPr>
              <w:t xml:space="preserve"> – наглядные пособия;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- Хозяйственные товары;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- Стенды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>- Школьная мебел</w:t>
            </w:r>
            <w:r w:rsidR="00823896" w:rsidRPr="00823896">
              <w:rPr>
                <w:color w:val="000000"/>
                <w:sz w:val="28"/>
                <w:szCs w:val="28"/>
              </w:rPr>
              <w:t>ь.</w:t>
            </w:r>
          </w:p>
          <w:p w:rsidR="004F169A" w:rsidRPr="00823896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3896">
              <w:rPr>
                <w:color w:val="000000"/>
                <w:sz w:val="28"/>
                <w:szCs w:val="28"/>
              </w:rPr>
              <w:t xml:space="preserve">На сумму: </w:t>
            </w:r>
            <w:r w:rsidR="00823896" w:rsidRPr="00823896">
              <w:rPr>
                <w:color w:val="000000"/>
                <w:sz w:val="28"/>
                <w:szCs w:val="28"/>
              </w:rPr>
              <w:t>740 600,00</w:t>
            </w:r>
          </w:p>
          <w:p w:rsidR="004F169A" w:rsidRPr="00B55C6F" w:rsidRDefault="00B55C6F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5C6F">
              <w:rPr>
                <w:color w:val="000000"/>
                <w:sz w:val="28"/>
                <w:szCs w:val="28"/>
              </w:rPr>
              <w:t>Отремонтированы кабинеты:</w:t>
            </w:r>
          </w:p>
          <w:p w:rsidR="004F169A" w:rsidRPr="00B55C6F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5C6F">
              <w:rPr>
                <w:color w:val="000000"/>
                <w:sz w:val="28"/>
                <w:szCs w:val="28"/>
              </w:rPr>
              <w:t xml:space="preserve">- </w:t>
            </w:r>
            <w:r w:rsidR="00B55C6F" w:rsidRPr="00B55C6F">
              <w:rPr>
                <w:color w:val="000000"/>
                <w:sz w:val="28"/>
                <w:szCs w:val="28"/>
              </w:rPr>
              <w:t>замена оконных блоков</w:t>
            </w:r>
            <w:r w:rsidRPr="00B55C6F">
              <w:rPr>
                <w:color w:val="000000"/>
                <w:sz w:val="28"/>
                <w:szCs w:val="28"/>
              </w:rPr>
              <w:t>;</w:t>
            </w:r>
          </w:p>
          <w:p w:rsidR="004F169A" w:rsidRPr="00B55C6F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5C6F">
              <w:rPr>
                <w:color w:val="000000"/>
                <w:sz w:val="28"/>
                <w:szCs w:val="28"/>
              </w:rPr>
              <w:t xml:space="preserve">- </w:t>
            </w:r>
            <w:r w:rsidR="00B55C6F" w:rsidRPr="00B55C6F">
              <w:rPr>
                <w:color w:val="000000"/>
                <w:sz w:val="28"/>
                <w:szCs w:val="28"/>
              </w:rPr>
              <w:t>ремонт напольного покрытия</w:t>
            </w:r>
            <w:r w:rsidRPr="00B55C6F">
              <w:rPr>
                <w:color w:val="000000"/>
                <w:sz w:val="28"/>
                <w:szCs w:val="28"/>
              </w:rPr>
              <w:t>;</w:t>
            </w:r>
          </w:p>
          <w:p w:rsidR="004F169A" w:rsidRPr="00B55C6F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5C6F">
              <w:rPr>
                <w:color w:val="000000"/>
                <w:sz w:val="28"/>
                <w:szCs w:val="28"/>
              </w:rPr>
              <w:t xml:space="preserve">- </w:t>
            </w:r>
            <w:r w:rsidR="00B55C6F" w:rsidRPr="00B55C6F">
              <w:rPr>
                <w:color w:val="000000"/>
                <w:sz w:val="28"/>
                <w:szCs w:val="28"/>
              </w:rPr>
              <w:t>устройство потолка «</w:t>
            </w:r>
            <w:proofErr w:type="spellStart"/>
            <w:r w:rsidR="00B55C6F" w:rsidRPr="00B55C6F">
              <w:rPr>
                <w:color w:val="000000"/>
                <w:sz w:val="28"/>
                <w:szCs w:val="28"/>
              </w:rPr>
              <w:t>Армстронг</w:t>
            </w:r>
            <w:proofErr w:type="spellEnd"/>
            <w:r w:rsidR="00B55C6F" w:rsidRPr="00B55C6F">
              <w:rPr>
                <w:color w:val="000000"/>
                <w:sz w:val="28"/>
                <w:szCs w:val="28"/>
              </w:rPr>
              <w:t>».</w:t>
            </w:r>
          </w:p>
          <w:p w:rsidR="004F169A" w:rsidRPr="00B55C6F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55C6F">
              <w:rPr>
                <w:color w:val="000000"/>
                <w:sz w:val="28"/>
                <w:szCs w:val="28"/>
              </w:rPr>
              <w:t xml:space="preserve">На сумму: </w:t>
            </w:r>
            <w:r w:rsidR="00B55C6F" w:rsidRPr="00B55C6F">
              <w:rPr>
                <w:color w:val="000000"/>
                <w:sz w:val="28"/>
                <w:szCs w:val="28"/>
              </w:rPr>
              <w:t>464 400,00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Произведены  ремонтные работы</w:t>
            </w:r>
            <w:r w:rsidR="00B67D1E" w:rsidRPr="009A6978">
              <w:rPr>
                <w:color w:val="000000"/>
                <w:sz w:val="28"/>
                <w:szCs w:val="28"/>
              </w:rPr>
              <w:t xml:space="preserve"> по школе</w:t>
            </w:r>
            <w:r w:rsidRPr="009A6978">
              <w:rPr>
                <w:color w:val="000000"/>
                <w:sz w:val="28"/>
                <w:szCs w:val="28"/>
              </w:rPr>
              <w:t>: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 xml:space="preserve">- </w:t>
            </w:r>
            <w:r w:rsidR="00B67D1E" w:rsidRPr="009A6978">
              <w:rPr>
                <w:color w:val="000000"/>
                <w:sz w:val="28"/>
                <w:szCs w:val="28"/>
              </w:rPr>
              <w:t>ремонт напольного покрытия</w:t>
            </w:r>
            <w:r w:rsidRPr="009A6978">
              <w:rPr>
                <w:color w:val="000000"/>
                <w:sz w:val="28"/>
                <w:szCs w:val="28"/>
              </w:rPr>
              <w:t>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 xml:space="preserve">- </w:t>
            </w:r>
            <w:r w:rsidR="00B67D1E" w:rsidRPr="009A6978">
              <w:rPr>
                <w:color w:val="000000"/>
                <w:sz w:val="28"/>
                <w:szCs w:val="28"/>
              </w:rPr>
              <w:t>укладка плитки на пороги входа в школу</w:t>
            </w:r>
            <w:r w:rsidRPr="009A6978">
              <w:rPr>
                <w:color w:val="000000"/>
                <w:sz w:val="28"/>
                <w:szCs w:val="28"/>
              </w:rPr>
              <w:t>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 xml:space="preserve">- </w:t>
            </w:r>
            <w:r w:rsidR="00B67D1E" w:rsidRPr="009A6978">
              <w:rPr>
                <w:color w:val="000000"/>
                <w:sz w:val="28"/>
                <w:szCs w:val="28"/>
              </w:rPr>
              <w:t>частичный ремонт туалета для мальчиков</w:t>
            </w:r>
            <w:r w:rsidRPr="009A6978">
              <w:rPr>
                <w:color w:val="000000"/>
                <w:sz w:val="28"/>
                <w:szCs w:val="28"/>
              </w:rPr>
              <w:t>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 xml:space="preserve">- </w:t>
            </w:r>
            <w:r w:rsidR="00B67D1E" w:rsidRPr="009A6978">
              <w:rPr>
                <w:color w:val="000000"/>
                <w:sz w:val="28"/>
                <w:szCs w:val="28"/>
              </w:rPr>
              <w:t>косметический ремонт и покраска полов в спортивном зале</w:t>
            </w:r>
            <w:r w:rsidRPr="009A6978">
              <w:rPr>
                <w:color w:val="000000"/>
                <w:sz w:val="28"/>
                <w:szCs w:val="28"/>
              </w:rPr>
              <w:t>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 xml:space="preserve">- </w:t>
            </w:r>
            <w:r w:rsidR="00B67D1E" w:rsidRPr="009A6978">
              <w:rPr>
                <w:color w:val="000000"/>
                <w:sz w:val="28"/>
                <w:szCs w:val="28"/>
              </w:rPr>
              <w:t>частичная замена светильников в коридоре и классах</w:t>
            </w:r>
            <w:r w:rsidRPr="009A6978">
              <w:rPr>
                <w:color w:val="000000"/>
                <w:sz w:val="28"/>
                <w:szCs w:val="28"/>
              </w:rPr>
              <w:t>;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- косметический ремонт во всех классах;</w:t>
            </w:r>
          </w:p>
          <w:p w:rsidR="00B67D1E" w:rsidRPr="009A6978" w:rsidRDefault="004F169A" w:rsidP="00B67D1E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 xml:space="preserve">- </w:t>
            </w:r>
            <w:r w:rsidR="00B67D1E" w:rsidRPr="009A6978">
              <w:rPr>
                <w:color w:val="000000"/>
                <w:sz w:val="28"/>
                <w:szCs w:val="28"/>
              </w:rPr>
              <w:t>косметический ремонт пищеблока и медицинского кабинета.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after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 xml:space="preserve">На сумму: </w:t>
            </w:r>
            <w:r w:rsidR="00B67D1E" w:rsidRPr="009A6978">
              <w:rPr>
                <w:color w:val="000000"/>
                <w:sz w:val="28"/>
                <w:szCs w:val="28"/>
              </w:rPr>
              <w:t>316 250,00</w:t>
            </w:r>
          </w:p>
          <w:p w:rsidR="004F169A" w:rsidRPr="009A6978" w:rsidRDefault="004F169A" w:rsidP="004F169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>ВСЕГО:</w:t>
            </w:r>
            <w:r w:rsidRPr="009A6978">
              <w:rPr>
                <w:color w:val="000000"/>
                <w:sz w:val="28"/>
                <w:szCs w:val="28"/>
              </w:rPr>
              <w:tab/>
            </w:r>
            <w:r w:rsidR="009A6978" w:rsidRPr="009A6978">
              <w:rPr>
                <w:color w:val="000000"/>
                <w:sz w:val="28"/>
                <w:szCs w:val="28"/>
              </w:rPr>
              <w:t>970 495, 45</w:t>
            </w:r>
          </w:p>
          <w:p w:rsidR="00B1779A" w:rsidRPr="00DB47D1" w:rsidRDefault="00B1779A" w:rsidP="009A697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A6978">
              <w:rPr>
                <w:color w:val="000000"/>
                <w:sz w:val="28"/>
                <w:szCs w:val="28"/>
              </w:rPr>
              <w:t xml:space="preserve">Благодарим: </w:t>
            </w:r>
            <w:r w:rsidR="002B5015" w:rsidRPr="009A6978">
              <w:rPr>
                <w:color w:val="000000"/>
                <w:sz w:val="28"/>
                <w:szCs w:val="28"/>
              </w:rPr>
              <w:t xml:space="preserve">родителей учащихся школы, </w:t>
            </w:r>
            <w:r w:rsidRPr="009A6978">
              <w:rPr>
                <w:color w:val="000000"/>
                <w:sz w:val="28"/>
                <w:szCs w:val="28"/>
              </w:rPr>
              <w:t xml:space="preserve">Рыбакову </w:t>
            </w:r>
            <w:r w:rsidR="009A6978" w:rsidRPr="009A6978">
              <w:rPr>
                <w:color w:val="000000"/>
                <w:sz w:val="28"/>
                <w:szCs w:val="28"/>
              </w:rPr>
              <w:t>И. В.</w:t>
            </w:r>
            <w:r w:rsidRPr="009A69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A6978">
              <w:rPr>
                <w:color w:val="000000"/>
                <w:sz w:val="28"/>
                <w:szCs w:val="28"/>
              </w:rPr>
              <w:t>Благодерова</w:t>
            </w:r>
            <w:r w:rsidR="009A6978" w:rsidRPr="009A6978">
              <w:rPr>
                <w:color w:val="000000"/>
                <w:sz w:val="28"/>
                <w:szCs w:val="28"/>
              </w:rPr>
              <w:t>А</w:t>
            </w:r>
            <w:proofErr w:type="spellEnd"/>
            <w:r w:rsidR="009A6978" w:rsidRPr="009A6978">
              <w:rPr>
                <w:color w:val="000000"/>
                <w:sz w:val="28"/>
                <w:szCs w:val="28"/>
              </w:rPr>
              <w:t>. В.</w:t>
            </w:r>
            <w:r w:rsidR="002B5015" w:rsidRPr="009A6978">
              <w:rPr>
                <w:color w:val="000000"/>
                <w:sz w:val="28"/>
                <w:szCs w:val="28"/>
              </w:rPr>
              <w:t xml:space="preserve">, Сидорова </w:t>
            </w:r>
            <w:r w:rsidR="009A6978" w:rsidRPr="009A6978">
              <w:rPr>
                <w:color w:val="000000"/>
                <w:sz w:val="28"/>
                <w:szCs w:val="28"/>
              </w:rPr>
              <w:t>О. В</w:t>
            </w:r>
            <w:r w:rsidR="002B5015" w:rsidRPr="009A6978">
              <w:rPr>
                <w:color w:val="000000"/>
                <w:sz w:val="28"/>
                <w:szCs w:val="28"/>
              </w:rPr>
              <w:t>.</w:t>
            </w:r>
            <w:r w:rsidR="009A6978" w:rsidRPr="009A6978">
              <w:rPr>
                <w:color w:val="000000"/>
                <w:sz w:val="28"/>
                <w:szCs w:val="28"/>
              </w:rPr>
              <w:t xml:space="preserve">, Глазунова А. Н., </w:t>
            </w:r>
            <w:proofErr w:type="spellStart"/>
            <w:r w:rsidR="009A6978" w:rsidRPr="009A6978">
              <w:rPr>
                <w:color w:val="000000"/>
                <w:sz w:val="28"/>
                <w:szCs w:val="28"/>
              </w:rPr>
              <w:t>Какушкина</w:t>
            </w:r>
            <w:proofErr w:type="spellEnd"/>
            <w:r w:rsidR="009A6978" w:rsidRPr="009A6978">
              <w:rPr>
                <w:color w:val="000000"/>
                <w:sz w:val="28"/>
                <w:szCs w:val="28"/>
              </w:rPr>
              <w:t xml:space="preserve"> А. С.</w:t>
            </w: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4DE8" w:rsidRPr="008C1B25" w:rsidTr="00970A89">
        <w:trPr>
          <w:tblCellSpacing w:w="0" w:type="dxa"/>
        </w:trPr>
        <w:tc>
          <w:tcPr>
            <w:tcW w:w="10731" w:type="dxa"/>
            <w:vAlign w:val="center"/>
          </w:tcPr>
          <w:p w:rsidR="008446FA" w:rsidRPr="008446FA" w:rsidRDefault="008446FA" w:rsidP="008446F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8446FA">
              <w:rPr>
                <w:b/>
                <w:color w:val="000000"/>
                <w:sz w:val="28"/>
                <w:szCs w:val="28"/>
              </w:rPr>
              <w:lastRenderedPageBreak/>
              <w:t>3.5. Спектр образовательных услуг</w:t>
            </w:r>
          </w:p>
          <w:p w:rsidR="008446FA" w:rsidRPr="008446FA" w:rsidRDefault="008446FA" w:rsidP="008446FA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446FA">
              <w:rPr>
                <w:color w:val="000000"/>
                <w:sz w:val="28"/>
                <w:szCs w:val="28"/>
              </w:rPr>
              <w:t>      </w:t>
            </w:r>
          </w:p>
          <w:p w:rsidR="00594DE8" w:rsidRPr="006450D8" w:rsidRDefault="008446FA" w:rsidP="006450D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446FA">
              <w:rPr>
                <w:color w:val="000000"/>
                <w:sz w:val="28"/>
                <w:szCs w:val="28"/>
              </w:rPr>
              <w:t>   Обучени</w:t>
            </w:r>
            <w:r w:rsidR="006450D8">
              <w:rPr>
                <w:color w:val="000000"/>
                <w:sz w:val="28"/>
                <w:szCs w:val="28"/>
              </w:rPr>
              <w:t>е в школе строится по уровням: начальное общее образование, основное общее образование и среднее общее образование.</w:t>
            </w: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4DE8" w:rsidRPr="008C1B25" w:rsidTr="00970A89">
        <w:trPr>
          <w:tblCellSpacing w:w="0" w:type="dxa"/>
        </w:trPr>
        <w:tc>
          <w:tcPr>
            <w:tcW w:w="10731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dxa"/>
            <w:vAlign w:val="center"/>
          </w:tcPr>
          <w:p w:rsidR="00594DE8" w:rsidRPr="00594DE8" w:rsidRDefault="00594DE8" w:rsidP="00594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70A89" w:rsidRPr="00970A89" w:rsidRDefault="00970A89" w:rsidP="00970A89">
      <w:pPr>
        <w:ind w:left="-284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Учебный план на 2016-2017 учебный год составлен на принципах  полноты, целостности, сбалансированности и преемственности. </w:t>
      </w:r>
    </w:p>
    <w:p w:rsidR="00970A89" w:rsidRPr="00970A89" w:rsidRDefault="00970A89" w:rsidP="00970A89">
      <w:pPr>
        <w:ind w:left="-284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Вариативная часть  учебного плана составлена на анализе учебно-воспитательного процесса, мониторинга качества знаний учащихся, независимой экспертизы ЗУН, в которые входит мониторинговые исследования, ВПР, ОГЭ и ЕГЭ.</w:t>
      </w:r>
    </w:p>
    <w:p w:rsidR="00970A89" w:rsidRPr="00970A89" w:rsidRDefault="00970A89" w:rsidP="00970A89">
      <w:pPr>
        <w:ind w:left="-284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счет компонента образовательного учреждения были введены в учебный план следующие факультативные курсы:</w:t>
      </w:r>
    </w:p>
    <w:p w:rsidR="00970A89" w:rsidRPr="00970A89" w:rsidRDefault="00970A89" w:rsidP="00970A89">
      <w:pPr>
        <w:ind w:left="-284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-в 5-ых классах – «Обществознание»</w:t>
      </w:r>
    </w:p>
    <w:p w:rsidR="00970A89" w:rsidRPr="00970A89" w:rsidRDefault="00970A89" w:rsidP="00970A89">
      <w:pPr>
        <w:ind w:left="-284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-в 7-ых классах </w:t>
      </w:r>
      <w:proofErr w:type="gramStart"/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–«</w:t>
      </w:r>
      <w:proofErr w:type="spellStart"/>
      <w:proofErr w:type="gramEnd"/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Касимововедение</w:t>
      </w:r>
      <w:proofErr w:type="spellEnd"/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»;</w:t>
      </w:r>
    </w:p>
    <w:p w:rsidR="00970A89" w:rsidRPr="00970A89" w:rsidRDefault="00970A89" w:rsidP="00970A89">
      <w:pPr>
        <w:ind w:left="-284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-в 9-ых классах – «Готовимся к ОГЭ по математике»(1 час), «Готовимся к ОГЭ по русскому языку»(1час);</w:t>
      </w:r>
    </w:p>
    <w:p w:rsidR="00427FB1" w:rsidRDefault="00970A89" w:rsidP="00970A89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A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составлении вариативной части учебного плана на уровне среднего общего образования были введены следующие факультативные курсы: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70A89" w:rsidRPr="00970A89" w:rsidTr="00970A89">
        <w:trPr>
          <w:jc w:val="center"/>
        </w:trPr>
        <w:tc>
          <w:tcPr>
            <w:tcW w:w="4785" w:type="dxa"/>
          </w:tcPr>
          <w:p w:rsidR="00970A89" w:rsidRPr="00970A89" w:rsidRDefault="00970A89" w:rsidP="00970A89">
            <w:pPr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 класс</w:t>
            </w:r>
          </w:p>
        </w:tc>
        <w:tc>
          <w:tcPr>
            <w:tcW w:w="4786" w:type="dxa"/>
          </w:tcPr>
          <w:p w:rsidR="00970A89" w:rsidRPr="00970A89" w:rsidRDefault="00970A89" w:rsidP="00970A89">
            <w:pPr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11 класс</w:t>
            </w:r>
          </w:p>
        </w:tc>
      </w:tr>
      <w:tr w:rsidR="00970A89" w:rsidRPr="008C1B25" w:rsidTr="00970A89">
        <w:trPr>
          <w:jc w:val="center"/>
        </w:trPr>
        <w:tc>
          <w:tcPr>
            <w:tcW w:w="4785" w:type="dxa"/>
          </w:tcPr>
          <w:p w:rsidR="00970A89" w:rsidRPr="00970A89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«Решение нестандартных задач по математике»</w:t>
            </w:r>
          </w:p>
        </w:tc>
        <w:tc>
          <w:tcPr>
            <w:tcW w:w="4786" w:type="dxa"/>
          </w:tcPr>
          <w:p w:rsidR="00970A89" w:rsidRPr="00970A89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«Готовимся к ЕГЭ по математике»</w:t>
            </w:r>
          </w:p>
        </w:tc>
      </w:tr>
      <w:tr w:rsidR="00970A89" w:rsidRPr="008C1B25" w:rsidTr="00970A89">
        <w:trPr>
          <w:jc w:val="center"/>
        </w:trPr>
        <w:tc>
          <w:tcPr>
            <w:tcW w:w="4785" w:type="dxa"/>
          </w:tcPr>
          <w:p w:rsidR="00970A89" w:rsidRPr="00970A89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«Обществознание. Подготовка к ЕГЭ»</w:t>
            </w:r>
          </w:p>
        </w:tc>
        <w:tc>
          <w:tcPr>
            <w:tcW w:w="4786" w:type="dxa"/>
          </w:tcPr>
          <w:p w:rsidR="00970A89" w:rsidRPr="00970A89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«Решение генетических задач по биологии»</w:t>
            </w:r>
          </w:p>
        </w:tc>
      </w:tr>
      <w:tr w:rsidR="00970A89" w:rsidRPr="00970A89" w:rsidTr="00970A89">
        <w:trPr>
          <w:jc w:val="center"/>
        </w:trPr>
        <w:tc>
          <w:tcPr>
            <w:tcW w:w="4785" w:type="dxa"/>
          </w:tcPr>
          <w:p w:rsidR="00970A89" w:rsidRPr="00970A89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«Теоретические основы общей химии»</w:t>
            </w:r>
          </w:p>
        </w:tc>
        <w:tc>
          <w:tcPr>
            <w:tcW w:w="4786" w:type="dxa"/>
          </w:tcPr>
          <w:p w:rsidR="00970A89" w:rsidRPr="00970A89" w:rsidRDefault="00970A89" w:rsidP="00970A89">
            <w:pPr>
              <w:ind w:left="284"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«Физика в задачах»</w:t>
            </w:r>
          </w:p>
        </w:tc>
      </w:tr>
    </w:tbl>
    <w:p w:rsidR="006450D8" w:rsidRDefault="006450D8" w:rsidP="00DF7C23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0A89" w:rsidRPr="00970A89" w:rsidRDefault="00970A89" w:rsidP="00970A89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A89">
        <w:rPr>
          <w:rFonts w:ascii="Times New Roman" w:hAnsi="Times New Roman" w:cs="Times New Roman"/>
          <w:sz w:val="28"/>
          <w:szCs w:val="28"/>
          <w:lang w:val="ru-RU"/>
        </w:rPr>
        <w:t>Наглядно видно, что учащиеся имеют возможность посещать факультативы по разным предметам.</w:t>
      </w:r>
    </w:p>
    <w:p w:rsidR="006450D8" w:rsidRDefault="00970A89" w:rsidP="00970A89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A89">
        <w:rPr>
          <w:rFonts w:ascii="Times New Roman" w:hAnsi="Times New Roman" w:cs="Times New Roman"/>
          <w:sz w:val="28"/>
          <w:szCs w:val="28"/>
          <w:lang w:val="ru-RU"/>
        </w:rPr>
        <w:t xml:space="preserve">При выборе модели внеурочной деятельности мы учитывали кадровый потенциал школы, основные образовательные задачи школы, желание детей и их родителей. </w:t>
      </w:r>
    </w:p>
    <w:tbl>
      <w:tblPr>
        <w:tblW w:w="10800" w:type="dxa"/>
        <w:jc w:val="center"/>
        <w:tblInd w:w="-769" w:type="dxa"/>
        <w:tblLayout w:type="fixed"/>
        <w:tblLook w:val="0000" w:firstRow="0" w:lastRow="0" w:firstColumn="0" w:lastColumn="0" w:noHBand="0" w:noVBand="0"/>
      </w:tblPr>
      <w:tblGrid>
        <w:gridCol w:w="2153"/>
        <w:gridCol w:w="2835"/>
        <w:gridCol w:w="592"/>
        <w:gridCol w:w="709"/>
        <w:gridCol w:w="542"/>
        <w:gridCol w:w="567"/>
        <w:gridCol w:w="709"/>
        <w:gridCol w:w="708"/>
        <w:gridCol w:w="709"/>
        <w:gridCol w:w="709"/>
        <w:gridCol w:w="567"/>
      </w:tblGrid>
      <w:tr w:rsidR="00970A89" w:rsidRPr="009E44EF" w:rsidTr="00970A89">
        <w:trPr>
          <w:jc w:val="center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</w:rPr>
              <w:t>Направление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4EF">
              <w:rPr>
                <w:rFonts w:ascii="Times New Roman" w:hAnsi="Times New Roman" w:cs="Times New Roman"/>
              </w:rPr>
              <w:t>Названиекурса</w:t>
            </w:r>
            <w:proofErr w:type="spellEnd"/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</w:rPr>
              <w:t>Количествочасов</w:t>
            </w:r>
            <w:proofErr w:type="spellEnd"/>
          </w:p>
        </w:tc>
      </w:tr>
      <w:tr w:rsidR="00970A89" w:rsidRPr="009E44EF" w:rsidTr="00970A89">
        <w:trPr>
          <w:jc w:val="center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1А</w:t>
            </w: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970A89" w:rsidRPr="009E44EF" w:rsidTr="00970A89">
        <w:trPr>
          <w:jc w:val="center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  <w:i/>
              </w:rPr>
              <w:t>Обще</w:t>
            </w:r>
            <w:proofErr w:type="spellEnd"/>
            <w:r w:rsidRPr="009E44EF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  <w:i/>
              </w:rPr>
              <w:t>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0A89">
              <w:rPr>
                <w:rFonts w:ascii="Times New Roman" w:hAnsi="Times New Roman" w:cs="Times New Roman"/>
                <w:lang w:val="ru-RU"/>
              </w:rPr>
              <w:t>«Умники и умницы»</w:t>
            </w:r>
          </w:p>
          <w:p w:rsidR="00970A89" w:rsidRP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0A89">
              <w:rPr>
                <w:rFonts w:ascii="Times New Roman" w:hAnsi="Times New Roman" w:cs="Times New Roman"/>
                <w:lang w:val="ru-RU"/>
              </w:rPr>
              <w:t>Занимательная информатика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0A89" w:rsidRPr="009E44EF" w:rsidTr="00970A89">
        <w:trPr>
          <w:jc w:val="center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E44EF">
              <w:rPr>
                <w:rFonts w:ascii="Times New Roman" w:hAnsi="Times New Roman" w:cs="Times New Roman"/>
                <w:b/>
                <w:i/>
              </w:rPr>
              <w:t>Социально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proofErr w:type="spellEnd"/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4EF">
              <w:rPr>
                <w:rFonts w:ascii="Times New Roman" w:hAnsi="Times New Roman" w:cs="Times New Roman"/>
              </w:rPr>
              <w:t>Странаоригами</w:t>
            </w:r>
            <w:proofErr w:type="spellEnd"/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Друзьяприроды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0A89" w:rsidRPr="009E44EF" w:rsidTr="00970A89">
        <w:trPr>
          <w:jc w:val="center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9E44EF">
              <w:rPr>
                <w:rFonts w:ascii="Times New Roman" w:hAnsi="Times New Roman" w:cs="Times New Roman"/>
                <w:b/>
                <w:i/>
              </w:rPr>
              <w:t>бщекультурное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0A89">
              <w:rPr>
                <w:rFonts w:ascii="Times New Roman" w:hAnsi="Times New Roman" w:cs="Times New Roman"/>
                <w:lang w:val="ru-RU"/>
              </w:rPr>
              <w:t>Музыкальный калейдоскоп</w:t>
            </w:r>
          </w:p>
          <w:p w:rsidR="00970A89" w:rsidRP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0A89">
              <w:rPr>
                <w:rFonts w:ascii="Times New Roman" w:hAnsi="Times New Roman" w:cs="Times New Roman"/>
                <w:lang w:val="ru-RU"/>
              </w:rPr>
              <w:t>Музыкальная шкатулка</w:t>
            </w:r>
          </w:p>
          <w:p w:rsidR="00970A89" w:rsidRP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0A89">
              <w:rPr>
                <w:rFonts w:ascii="Times New Roman" w:hAnsi="Times New Roman" w:cs="Times New Roman"/>
                <w:lang w:val="ru-RU"/>
              </w:rPr>
              <w:t>Волшебный карандаш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0A89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0A89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0A89" w:rsidRPr="009E44EF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0A89" w:rsidRPr="009E44EF" w:rsidTr="00970A89">
        <w:trPr>
          <w:jc w:val="center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Спортивно-оздоровительное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радость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A89" w:rsidRPr="009E44EF" w:rsidTr="00970A89">
        <w:trPr>
          <w:jc w:val="center"/>
        </w:trPr>
        <w:tc>
          <w:tcPr>
            <w:tcW w:w="2153" w:type="dxa"/>
            <w:vMerge/>
            <w:tcBorders>
              <w:lef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Юныепатриоты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0A89" w:rsidRPr="009E44EF" w:rsidTr="00970A89">
        <w:trPr>
          <w:jc w:val="center"/>
        </w:trPr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здоровью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0A89" w:rsidRPr="009E44EF" w:rsidTr="00970A89">
        <w:trPr>
          <w:jc w:val="center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E44E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9" w:rsidRPr="009E44EF" w:rsidRDefault="00970A89" w:rsidP="00B67D1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70A89" w:rsidRDefault="00970A89" w:rsidP="00970A89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992"/>
        <w:gridCol w:w="709"/>
        <w:gridCol w:w="567"/>
        <w:gridCol w:w="708"/>
      </w:tblGrid>
      <w:tr w:rsidR="00970A89" w:rsidRPr="00970A89" w:rsidTr="00B67D1E">
        <w:tc>
          <w:tcPr>
            <w:tcW w:w="3119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Направление </w:t>
            </w:r>
          </w:p>
        </w:tc>
        <w:tc>
          <w:tcPr>
            <w:tcW w:w="340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Название курса</w:t>
            </w:r>
          </w:p>
        </w:tc>
        <w:tc>
          <w:tcPr>
            <w:tcW w:w="2976" w:type="dxa"/>
            <w:gridSpan w:val="4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70A89" w:rsidRPr="00970A89" w:rsidTr="00970A89">
        <w:tc>
          <w:tcPr>
            <w:tcW w:w="3119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5А</w:t>
            </w:r>
          </w:p>
        </w:tc>
        <w:tc>
          <w:tcPr>
            <w:tcW w:w="709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567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6А</w:t>
            </w:r>
          </w:p>
        </w:tc>
        <w:tc>
          <w:tcPr>
            <w:tcW w:w="708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6Б</w:t>
            </w:r>
          </w:p>
        </w:tc>
      </w:tr>
      <w:tr w:rsidR="00970A89" w:rsidRPr="00970A89" w:rsidTr="00970A89">
        <w:tc>
          <w:tcPr>
            <w:tcW w:w="3119" w:type="dxa"/>
          </w:tcPr>
          <w:p w:rsidR="00970A89" w:rsidRPr="00970A89" w:rsidRDefault="00970A89" w:rsidP="00970A89">
            <w:pPr>
              <w:snapToGri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Социальное</w:t>
            </w:r>
          </w:p>
        </w:tc>
        <w:tc>
          <w:tcPr>
            <w:tcW w:w="340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Новое поколение</w:t>
            </w:r>
          </w:p>
        </w:tc>
        <w:tc>
          <w:tcPr>
            <w:tcW w:w="99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70A89" w:rsidRPr="00970A89" w:rsidTr="00970A89">
        <w:tc>
          <w:tcPr>
            <w:tcW w:w="3119" w:type="dxa"/>
          </w:tcPr>
          <w:p w:rsidR="00970A89" w:rsidRPr="00970A89" w:rsidRDefault="00970A89" w:rsidP="00970A89">
            <w:pPr>
              <w:snapToGri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Общекультурное</w:t>
            </w:r>
          </w:p>
        </w:tc>
        <w:tc>
          <w:tcPr>
            <w:tcW w:w="340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Текстильная кукла</w:t>
            </w:r>
          </w:p>
        </w:tc>
        <w:tc>
          <w:tcPr>
            <w:tcW w:w="99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70A89" w:rsidRPr="00970A89" w:rsidTr="00970A89">
        <w:tc>
          <w:tcPr>
            <w:tcW w:w="3119" w:type="dxa"/>
          </w:tcPr>
          <w:p w:rsidR="00970A89" w:rsidRPr="00970A89" w:rsidRDefault="00970A89" w:rsidP="00970A89">
            <w:pPr>
              <w:snapToGrid w:val="0"/>
              <w:ind w:left="911" w:right="-1242" w:hanging="91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Духовно-нравственное</w:t>
            </w:r>
          </w:p>
        </w:tc>
        <w:tc>
          <w:tcPr>
            <w:tcW w:w="340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Огонек души</w:t>
            </w:r>
          </w:p>
        </w:tc>
        <w:tc>
          <w:tcPr>
            <w:tcW w:w="99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70A89" w:rsidRPr="00970A89" w:rsidTr="00970A89">
        <w:tc>
          <w:tcPr>
            <w:tcW w:w="3119" w:type="dxa"/>
            <w:vMerge w:val="restart"/>
          </w:tcPr>
          <w:p w:rsidR="00970A89" w:rsidRPr="00970A89" w:rsidRDefault="00970A89" w:rsidP="00970A89">
            <w:pPr>
              <w:snapToGri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Спортивно-оздоровительное</w:t>
            </w:r>
          </w:p>
        </w:tc>
        <w:tc>
          <w:tcPr>
            <w:tcW w:w="340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Юные патриоты</w:t>
            </w:r>
          </w:p>
        </w:tc>
        <w:tc>
          <w:tcPr>
            <w:tcW w:w="99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70A89" w:rsidRPr="00970A89" w:rsidTr="00970A89">
        <w:tc>
          <w:tcPr>
            <w:tcW w:w="3119" w:type="dxa"/>
            <w:vMerge/>
          </w:tcPr>
          <w:p w:rsidR="00970A89" w:rsidRPr="00970A89" w:rsidRDefault="00970A89" w:rsidP="00970A89">
            <w:pPr>
              <w:snapToGri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 мир</w:t>
            </w:r>
          </w:p>
        </w:tc>
        <w:tc>
          <w:tcPr>
            <w:tcW w:w="99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70A89" w:rsidRPr="00970A89" w:rsidTr="00970A89">
        <w:tc>
          <w:tcPr>
            <w:tcW w:w="3119" w:type="dxa"/>
          </w:tcPr>
          <w:p w:rsidR="00970A89" w:rsidRPr="00970A89" w:rsidRDefault="00970A89" w:rsidP="00970A89">
            <w:pPr>
              <w:snapToGrid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340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</w:tcPr>
          <w:p w:rsidR="00970A89" w:rsidRPr="00970A89" w:rsidRDefault="00970A89" w:rsidP="00970A89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D22D8C" w:rsidRPr="00D22D8C" w:rsidRDefault="00D22D8C" w:rsidP="00D22D8C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8C">
        <w:rPr>
          <w:rFonts w:ascii="Times New Roman" w:hAnsi="Times New Roman" w:cs="Times New Roman"/>
          <w:sz w:val="28"/>
          <w:szCs w:val="28"/>
          <w:lang w:val="ru-RU"/>
        </w:rPr>
        <w:t>По своему желанию  ребята  выбирают  разнообразные кружки, секции, каждый может проявить себя в различных видах деятельности.</w:t>
      </w:r>
    </w:p>
    <w:p w:rsidR="00D22D8C" w:rsidRPr="00D22D8C" w:rsidRDefault="00D22D8C" w:rsidP="00D22D8C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8C">
        <w:rPr>
          <w:rFonts w:ascii="Times New Roman" w:hAnsi="Times New Roman" w:cs="Times New Roman"/>
          <w:sz w:val="28"/>
          <w:szCs w:val="28"/>
          <w:lang w:val="ru-RU"/>
        </w:rPr>
        <w:t xml:space="preserve">Проведенный мониторинг готовности детей к обучению в  1 классе выявил увеличение обучающихся с отклонениями  в речевом развитии (8 детей с дефектами речи), что является серьёзным препятствием в усвоении программы общеобразовательной школы и требует обязательной логопедической помощи – коррекционно-развивающих логопедических занятий. Поэтому в рамках дополнительного образования решено организовать занятия по  </w:t>
      </w:r>
      <w:proofErr w:type="spellStart"/>
      <w:r w:rsidRPr="00D22D8C">
        <w:rPr>
          <w:rFonts w:ascii="Times New Roman" w:hAnsi="Times New Roman" w:cs="Times New Roman"/>
          <w:sz w:val="28"/>
          <w:szCs w:val="28"/>
          <w:lang w:val="ru-RU"/>
        </w:rPr>
        <w:t>коррекционно</w:t>
      </w:r>
      <w:proofErr w:type="spellEnd"/>
      <w:r w:rsidRPr="00D22D8C">
        <w:rPr>
          <w:rFonts w:ascii="Times New Roman" w:hAnsi="Times New Roman" w:cs="Times New Roman"/>
          <w:sz w:val="28"/>
          <w:szCs w:val="28"/>
          <w:lang w:val="ru-RU"/>
        </w:rPr>
        <w:t xml:space="preserve"> – логопедической работе.</w:t>
      </w:r>
    </w:p>
    <w:p w:rsidR="00D22D8C" w:rsidRPr="00D22D8C" w:rsidRDefault="00D22D8C" w:rsidP="00D22D8C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2D8C">
        <w:rPr>
          <w:rFonts w:ascii="Times New Roman" w:hAnsi="Times New Roman" w:cs="Times New Roman"/>
          <w:sz w:val="28"/>
          <w:szCs w:val="28"/>
          <w:lang w:val="ru-RU"/>
        </w:rPr>
        <w:t>Коррекционно</w:t>
      </w:r>
      <w:proofErr w:type="spellEnd"/>
      <w:r w:rsidRPr="00D22D8C">
        <w:rPr>
          <w:rFonts w:ascii="Times New Roman" w:hAnsi="Times New Roman" w:cs="Times New Roman"/>
          <w:sz w:val="28"/>
          <w:szCs w:val="28"/>
          <w:lang w:val="ru-RU"/>
        </w:rPr>
        <w:t xml:space="preserve"> – развивающие логопедические занятия проводятся по программе «Логопедическая грамматика». Занятия проводятся с </w:t>
      </w:r>
      <w:proofErr w:type="gramStart"/>
      <w:r w:rsidRPr="00D22D8C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D22D8C">
        <w:rPr>
          <w:rFonts w:ascii="Times New Roman" w:hAnsi="Times New Roman" w:cs="Times New Roman"/>
          <w:sz w:val="28"/>
          <w:szCs w:val="28"/>
          <w:lang w:val="ru-RU"/>
        </w:rPr>
        <w:t xml:space="preserve"> 1-ых классов в </w:t>
      </w:r>
      <w:r w:rsidRPr="00D22D8C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течение учебного года   2 раз в неделю с группой в соответствии с тематическим планированием.</w:t>
      </w:r>
    </w:p>
    <w:p w:rsidR="00D22D8C" w:rsidRPr="00D22D8C" w:rsidRDefault="00D22D8C" w:rsidP="00D22D8C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8C">
        <w:rPr>
          <w:rFonts w:ascii="Times New Roman" w:hAnsi="Times New Roman" w:cs="Times New Roman"/>
          <w:sz w:val="28"/>
          <w:szCs w:val="28"/>
          <w:lang w:val="ru-RU"/>
        </w:rPr>
        <w:t>В течение 2016-2017 учебного года работа школы по составленному учебному плану показала, что учебные часы урочной и внеурочной деятельности были распределены целесообразно. Программа по предметам пройдена в полном объеме.</w:t>
      </w:r>
    </w:p>
    <w:p w:rsidR="00D22D8C" w:rsidRPr="00D22D8C" w:rsidRDefault="00D22D8C" w:rsidP="00D22D8C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8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планом контрольно-надзорных мероприятий министерства образования Рязанской области с  12.10.2016г. по 13.10.2016г. проведена проверка в целях оценки соответствия деятельности образовательной организации  обязательным требованиям законодательства РФ.  </w:t>
      </w:r>
    </w:p>
    <w:p w:rsidR="00911CD7" w:rsidRDefault="00D22D8C" w:rsidP="00D22D8C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D8C">
        <w:rPr>
          <w:rFonts w:ascii="Times New Roman" w:hAnsi="Times New Roman" w:cs="Times New Roman"/>
          <w:sz w:val="28"/>
          <w:szCs w:val="28"/>
          <w:lang w:val="ru-RU"/>
        </w:rPr>
        <w:t>В ходе проверки  было выявлено, что организация учебно-воспитательного процесса осуществляется в соответствии с нормативными документами, регламентирующими образовательную деятельность.</w:t>
      </w:r>
    </w:p>
    <w:p w:rsidR="00A71175" w:rsidRPr="00787734" w:rsidRDefault="00A71175" w:rsidP="00A71175">
      <w:pPr>
        <w:ind w:left="-284" w:firstLine="9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734">
        <w:rPr>
          <w:rFonts w:ascii="Times New Roman" w:hAnsi="Times New Roman" w:cs="Times New Roman"/>
          <w:b/>
          <w:sz w:val="28"/>
          <w:szCs w:val="28"/>
          <w:lang w:val="ru-RU"/>
        </w:rPr>
        <w:t>4. Результаты образовательной деятельности</w:t>
      </w:r>
    </w:p>
    <w:p w:rsidR="00A71175" w:rsidRPr="00787734" w:rsidRDefault="00A71175" w:rsidP="00A71175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734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8B4B7C">
        <w:rPr>
          <w:rFonts w:ascii="Times New Roman" w:hAnsi="Times New Roman" w:cs="Times New Roman"/>
          <w:sz w:val="28"/>
          <w:szCs w:val="28"/>
          <w:lang w:val="ru-RU"/>
        </w:rPr>
        <w:t>6- 2017</w:t>
      </w:r>
      <w:r w:rsidRPr="00787734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полностью сохранен контингент обучающихся: отсутствует отсев учащихся, не получивших основного и среднего общего образования. </w:t>
      </w:r>
    </w:p>
    <w:p w:rsidR="00A71175" w:rsidRPr="00787734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734">
        <w:rPr>
          <w:rFonts w:ascii="Times New Roman" w:hAnsi="Times New Roman" w:cs="Times New Roman"/>
          <w:sz w:val="28"/>
          <w:szCs w:val="28"/>
          <w:lang w:val="ru-RU"/>
        </w:rPr>
        <w:t>Динамика успеваемости по ступеням выглядит следующим образом</w:t>
      </w:r>
    </w:p>
    <w:p w:rsidR="00A71175" w:rsidRPr="00787734" w:rsidRDefault="00A71175" w:rsidP="00A711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896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6"/>
        <w:gridCol w:w="6592"/>
      </w:tblGrid>
      <w:tr w:rsidR="00A71175" w:rsidRPr="00787734" w:rsidTr="000E5D52">
        <w:trPr>
          <w:trHeight w:val="557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A71175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A71175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Качество знаний</w:t>
            </w:r>
            <w:r w:rsidR="008B4B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по школе – 46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A71175" w:rsidRPr="00787734" w:rsidTr="000E5D52">
        <w:trPr>
          <w:trHeight w:val="537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A71175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8B4B7C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2016 - 2017</w:t>
            </w:r>
          </w:p>
        </w:tc>
      </w:tr>
      <w:tr w:rsidR="00A71175" w:rsidRPr="00787734" w:rsidTr="000E5D52">
        <w:trPr>
          <w:trHeight w:val="531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8B4B7C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="00A71175" w:rsidRPr="00787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- 4 классы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8B4B7C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  <w:r w:rsidR="00A71175" w:rsidRPr="0078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71175" w:rsidRPr="00787734" w:rsidTr="000E5D52">
        <w:trPr>
          <w:trHeight w:val="383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A71175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8B4B7C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="00A71175" w:rsidRPr="0078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71175" w:rsidRPr="005910E0" w:rsidTr="000E5D52">
        <w:trPr>
          <w:trHeight w:val="673"/>
          <w:jc w:val="center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A71175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1175" w:rsidRPr="00787734" w:rsidRDefault="008B4B7C" w:rsidP="000E5D5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  <w:r w:rsidR="00A71175" w:rsidRPr="007877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A71175" w:rsidRPr="00CB6B4C" w:rsidRDefault="00A71175" w:rsidP="00A71175">
      <w:pPr>
        <w:ind w:left="-709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11079" w:rsidRPr="00A11079" w:rsidRDefault="00A11079" w:rsidP="00A1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079">
        <w:rPr>
          <w:rFonts w:ascii="Times New Roman" w:hAnsi="Times New Roman" w:cs="Times New Roman"/>
          <w:sz w:val="28"/>
          <w:szCs w:val="28"/>
          <w:lang w:val="ru-RU"/>
        </w:rPr>
        <w:t>В 2016-2017 учебном году:</w:t>
      </w:r>
    </w:p>
    <w:p w:rsidR="00A11079" w:rsidRPr="00A11079" w:rsidRDefault="00A11079" w:rsidP="00A1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- 100% </w:t>
      </w:r>
      <w:proofErr w:type="gramStart"/>
      <w:r w:rsidRPr="00A1107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 МБОУ «СШ №3» освоили образовательные программы;</w:t>
      </w:r>
    </w:p>
    <w:p w:rsidR="00A11079" w:rsidRPr="00A11079" w:rsidRDefault="00A11079" w:rsidP="00A1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079">
        <w:rPr>
          <w:rFonts w:ascii="Times New Roman" w:hAnsi="Times New Roman" w:cs="Times New Roman"/>
          <w:sz w:val="28"/>
          <w:szCs w:val="28"/>
          <w:lang w:val="ru-RU"/>
        </w:rPr>
        <w:t>- 100% выпускников МБОУ «СШ №3» успешно сдали ОГЭ (58 человек)  и получили аттестат об основном общем образовании;</w:t>
      </w:r>
    </w:p>
    <w:p w:rsidR="00A11079" w:rsidRPr="00A11079" w:rsidRDefault="00A11079" w:rsidP="00A1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 - 100% выпускников (26 человек) МБОУ «СШ №3» успешно сдали  ЕГЭ и получили аттестат  среднем общем образовании;</w:t>
      </w:r>
    </w:p>
    <w:p w:rsidR="00A11079" w:rsidRPr="00A11079" w:rsidRDefault="00A11079" w:rsidP="00A1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- 5 медалистов: </w:t>
      </w:r>
      <w:proofErr w:type="spellStart"/>
      <w:r w:rsidRPr="00A11079">
        <w:rPr>
          <w:rFonts w:ascii="Times New Roman" w:hAnsi="Times New Roman" w:cs="Times New Roman"/>
          <w:sz w:val="28"/>
          <w:szCs w:val="28"/>
          <w:lang w:val="ru-RU"/>
        </w:rPr>
        <w:t>Авдюшкина</w:t>
      </w:r>
      <w:proofErr w:type="spellEnd"/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 А., Давыдова А., Ерина Е., Игнатова В., Сидоров К.  получили высокие баллы на ЕГЭ;</w:t>
      </w:r>
    </w:p>
    <w:p w:rsidR="00A11079" w:rsidRDefault="00A11079" w:rsidP="00A1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- по результатам мониторинговых </w:t>
      </w:r>
      <w:proofErr w:type="gramStart"/>
      <w:r w:rsidRPr="00A11079">
        <w:rPr>
          <w:rFonts w:ascii="Times New Roman" w:hAnsi="Times New Roman" w:cs="Times New Roman"/>
          <w:sz w:val="28"/>
          <w:szCs w:val="28"/>
          <w:lang w:val="ru-RU"/>
        </w:rPr>
        <w:t>исследований качества освоения образовательных программ начального общего образования</w:t>
      </w:r>
      <w:proofErr w:type="gramEnd"/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  98 % обучающихся 1-3 классов усвоили учебный материал. </w:t>
      </w:r>
    </w:p>
    <w:p w:rsidR="00A71175" w:rsidRPr="00A11079" w:rsidRDefault="00A11079" w:rsidP="00A1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   Анализ работ показал следующие результаты:</w:t>
      </w:r>
    </w:p>
    <w:tbl>
      <w:tblPr>
        <w:tblStyle w:val="a9"/>
        <w:tblW w:w="978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1134"/>
        <w:gridCol w:w="1701"/>
        <w:gridCol w:w="1559"/>
        <w:gridCol w:w="1559"/>
        <w:gridCol w:w="1843"/>
      </w:tblGrid>
      <w:tr w:rsidR="008C1B25" w:rsidRPr="009075B7" w:rsidTr="008C1B25">
        <w:trPr>
          <w:jc w:val="center"/>
        </w:trPr>
        <w:tc>
          <w:tcPr>
            <w:tcW w:w="1135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851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классе</w:t>
            </w:r>
            <w:proofErr w:type="spellEnd"/>
          </w:p>
        </w:tc>
        <w:tc>
          <w:tcPr>
            <w:tcW w:w="1134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Выполняли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1701" w:type="dxa"/>
          </w:tcPr>
          <w:p w:rsidR="008C1B25" w:rsidRPr="008C1B25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C1B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Средний балл за основную часть</w:t>
            </w:r>
          </w:p>
        </w:tc>
        <w:tc>
          <w:tcPr>
            <w:tcW w:w="1559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Процент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успеваемости</w:t>
            </w:r>
            <w:proofErr w:type="spellEnd"/>
          </w:p>
        </w:tc>
        <w:tc>
          <w:tcPr>
            <w:tcW w:w="1843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  <w:proofErr w:type="spellEnd"/>
          </w:p>
        </w:tc>
      </w:tr>
      <w:tr w:rsidR="008C1B25" w:rsidRPr="009075B7" w:rsidTr="008C1B25">
        <w:trPr>
          <w:jc w:val="center"/>
        </w:trPr>
        <w:tc>
          <w:tcPr>
            <w:tcW w:w="1135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1-ые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74%</w:t>
            </w:r>
          </w:p>
        </w:tc>
        <w:tc>
          <w:tcPr>
            <w:tcW w:w="1559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99%</w:t>
            </w:r>
          </w:p>
        </w:tc>
        <w:tc>
          <w:tcPr>
            <w:tcW w:w="1843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69%</w:t>
            </w:r>
          </w:p>
        </w:tc>
      </w:tr>
      <w:tr w:rsidR="008C1B25" w:rsidRPr="009075B7" w:rsidTr="008C1B25">
        <w:trPr>
          <w:jc w:val="center"/>
        </w:trPr>
        <w:tc>
          <w:tcPr>
            <w:tcW w:w="1135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2-ые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70%</w:t>
            </w:r>
          </w:p>
        </w:tc>
        <w:tc>
          <w:tcPr>
            <w:tcW w:w="1559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95%</w:t>
            </w:r>
          </w:p>
        </w:tc>
        <w:tc>
          <w:tcPr>
            <w:tcW w:w="1843" w:type="dxa"/>
            <w:shd w:val="clear" w:color="auto" w:fill="FFFFFF" w:themeFill="background1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66%</w:t>
            </w:r>
          </w:p>
        </w:tc>
      </w:tr>
      <w:tr w:rsidR="008C1B25" w:rsidRPr="009075B7" w:rsidTr="008C1B25">
        <w:trPr>
          <w:jc w:val="center"/>
        </w:trPr>
        <w:tc>
          <w:tcPr>
            <w:tcW w:w="1135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3-ьи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851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73%</w:t>
            </w:r>
          </w:p>
        </w:tc>
        <w:tc>
          <w:tcPr>
            <w:tcW w:w="1559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i/>
                <w:sz w:val="20"/>
                <w:szCs w:val="20"/>
              </w:rPr>
              <w:t>100%</w:t>
            </w:r>
          </w:p>
        </w:tc>
        <w:tc>
          <w:tcPr>
            <w:tcW w:w="1843" w:type="dxa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78%</w:t>
            </w:r>
          </w:p>
        </w:tc>
      </w:tr>
      <w:tr w:rsidR="008C1B25" w:rsidRPr="009075B7" w:rsidTr="008C1B25">
        <w:trPr>
          <w:jc w:val="center"/>
        </w:trPr>
        <w:tc>
          <w:tcPr>
            <w:tcW w:w="1135" w:type="dxa"/>
            <w:shd w:val="clear" w:color="auto" w:fill="A6A6A6" w:themeFill="background1" w:themeFillShade="A6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178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73%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98%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C1B25" w:rsidRPr="009075B7" w:rsidRDefault="008C1B25" w:rsidP="00D900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75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71%</w:t>
            </w:r>
          </w:p>
        </w:tc>
      </w:tr>
    </w:tbl>
    <w:p w:rsidR="00A71175" w:rsidRDefault="00A71175" w:rsidP="008C1B25">
      <w:pPr>
        <w:ind w:left="-709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71175" w:rsidRDefault="00A11079" w:rsidP="00A1107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   -В мониторинговом исследовании комплексных работ в 6-ых классах приняли участие 54 человека. </w:t>
      </w:r>
    </w:p>
    <w:p w:rsidR="00A11079" w:rsidRDefault="00A11079" w:rsidP="00A11079">
      <w:pPr>
        <w:ind w:firstLine="28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079">
        <w:rPr>
          <w:rFonts w:ascii="Times New Roman" w:hAnsi="Times New Roman" w:cs="Times New Roman"/>
          <w:sz w:val="28"/>
          <w:szCs w:val="28"/>
          <w:lang w:val="ru-RU"/>
        </w:rPr>
        <w:t xml:space="preserve">   Анализ работ показал следующие результаты:</w:t>
      </w:r>
    </w:p>
    <w:tbl>
      <w:tblPr>
        <w:tblStyle w:val="a9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992"/>
        <w:gridCol w:w="1559"/>
        <w:gridCol w:w="1276"/>
        <w:gridCol w:w="1417"/>
        <w:gridCol w:w="1843"/>
      </w:tblGrid>
      <w:tr w:rsidR="00A11079" w:rsidRPr="00277575" w:rsidTr="00A11079">
        <w:trPr>
          <w:jc w:val="center"/>
        </w:trPr>
        <w:tc>
          <w:tcPr>
            <w:tcW w:w="1135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93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Выполнялиработу</w:t>
            </w:r>
            <w:proofErr w:type="spellEnd"/>
          </w:p>
        </w:tc>
        <w:tc>
          <w:tcPr>
            <w:tcW w:w="992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Среднийбаллзаосновнуючасть</w:t>
            </w:r>
            <w:proofErr w:type="spellEnd"/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выполненияосновнойчасти</w:t>
            </w:r>
            <w:proofErr w:type="spellEnd"/>
          </w:p>
        </w:tc>
        <w:tc>
          <w:tcPr>
            <w:tcW w:w="1276" w:type="dxa"/>
          </w:tcPr>
          <w:p w:rsidR="00A11079" w:rsidRPr="00A11079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10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 за дополнительную  часть</w:t>
            </w:r>
          </w:p>
        </w:tc>
        <w:tc>
          <w:tcPr>
            <w:tcW w:w="1417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выполнениядополнительнойчасти</w:t>
            </w:r>
            <w:proofErr w:type="spellEnd"/>
          </w:p>
        </w:tc>
        <w:tc>
          <w:tcPr>
            <w:tcW w:w="1843" w:type="dxa"/>
          </w:tcPr>
          <w:p w:rsidR="00A11079" w:rsidRPr="00277575" w:rsidRDefault="00A11079" w:rsidP="00A1107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575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Процентуспеваемости</w:t>
            </w:r>
            <w:proofErr w:type="spellEnd"/>
          </w:p>
        </w:tc>
      </w:tr>
      <w:tr w:rsidR="00A11079" w:rsidRPr="00277575" w:rsidTr="00A11079">
        <w:trPr>
          <w:jc w:val="center"/>
        </w:trPr>
        <w:tc>
          <w:tcPr>
            <w:tcW w:w="1135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76%</w:t>
            </w:r>
          </w:p>
        </w:tc>
        <w:tc>
          <w:tcPr>
            <w:tcW w:w="1276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32%</w:t>
            </w:r>
          </w:p>
        </w:tc>
        <w:tc>
          <w:tcPr>
            <w:tcW w:w="1843" w:type="dxa"/>
          </w:tcPr>
          <w:p w:rsidR="00A11079" w:rsidRPr="009F4FAF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  <w:tr w:rsidR="00A11079" w:rsidRPr="00277575" w:rsidTr="00A11079">
        <w:trPr>
          <w:jc w:val="center"/>
        </w:trPr>
        <w:tc>
          <w:tcPr>
            <w:tcW w:w="1135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72%</w:t>
            </w:r>
          </w:p>
        </w:tc>
        <w:tc>
          <w:tcPr>
            <w:tcW w:w="1276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i/>
                <w:sz w:val="24"/>
                <w:szCs w:val="24"/>
              </w:rPr>
              <w:t>18%</w:t>
            </w:r>
          </w:p>
        </w:tc>
        <w:tc>
          <w:tcPr>
            <w:tcW w:w="1843" w:type="dxa"/>
          </w:tcPr>
          <w:p w:rsidR="00A11079" w:rsidRPr="00A11079" w:rsidRDefault="00A11079" w:rsidP="00A1107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92%</w:t>
            </w:r>
          </w:p>
        </w:tc>
      </w:tr>
      <w:tr w:rsidR="00A11079" w:rsidRPr="00277575" w:rsidTr="00A11079">
        <w:trPr>
          <w:jc w:val="center"/>
        </w:trPr>
        <w:tc>
          <w:tcPr>
            <w:tcW w:w="1135" w:type="dxa"/>
            <w:shd w:val="clear" w:color="auto" w:fill="A6A6A6" w:themeFill="background1" w:themeFillShade="A6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18,5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74%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5,5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1079" w:rsidRPr="00825250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25%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11079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11079" w:rsidRPr="00171AF5" w:rsidRDefault="00A11079" w:rsidP="00B67D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96%</w:t>
            </w:r>
          </w:p>
        </w:tc>
      </w:tr>
    </w:tbl>
    <w:p w:rsidR="00A11079" w:rsidRPr="00A11079" w:rsidRDefault="00A11079" w:rsidP="00A11079">
      <w:pPr>
        <w:ind w:firstLine="28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0B4" w:rsidRPr="00D900B4" w:rsidRDefault="00D900B4" w:rsidP="00D900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результатам ВПР обучающиеся школы показали хорошее качество знаний по всем предметам: </w:t>
      </w:r>
    </w:p>
    <w:p w:rsidR="00D900B4" w:rsidRPr="00D900B4" w:rsidRDefault="00D900B4" w:rsidP="00D900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русскому языку – 79% при 100% успеваемости, </w:t>
      </w:r>
    </w:p>
    <w:p w:rsidR="00D900B4" w:rsidRPr="00D900B4" w:rsidRDefault="00D900B4" w:rsidP="00D900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математике – 77% при успеваемости 88%,</w:t>
      </w:r>
    </w:p>
    <w:p w:rsidR="00D900B4" w:rsidRDefault="00D900B4" w:rsidP="00D900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окружающему миру – 83% при 100% успеваемости. </w:t>
      </w:r>
    </w:p>
    <w:p w:rsidR="00D900B4" w:rsidRPr="009075B7" w:rsidRDefault="00D900B4" w:rsidP="00D900B4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075B7">
        <w:rPr>
          <w:sz w:val="28"/>
          <w:szCs w:val="28"/>
        </w:rPr>
        <w:t>В 2016-2017 учебном году в государственной итоговой аттестации приняли участие 58 учащихся 9-ых классов. Все получили аттестаты об основном общем образовании, 6 получили аттестат особого образца.</w:t>
      </w:r>
    </w:p>
    <w:p w:rsidR="00D900B4" w:rsidRPr="00D900B4" w:rsidRDefault="00D900B4" w:rsidP="00D900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0B4">
        <w:rPr>
          <w:rFonts w:ascii="Times New Roman" w:hAnsi="Times New Roman" w:cs="Times New Roman"/>
          <w:sz w:val="28"/>
          <w:szCs w:val="28"/>
          <w:lang w:val="ru-RU"/>
        </w:rPr>
        <w:t>При анализе ОГЭ мы  проводим исследование по сопоставлению текущего и внешнего оценивания. Статистика данных по этому направлению позволяет увидеть систему текущего оценивания учителя в рамках единых оценочных эталонов. Выставляемые учителем четвертные, полугодовые, годовые оценки по предмету соотносятся с баллами ОГЭ. Таким образом, в школе сформирована система эффективного использования статистического анализа результатов государственной итоговой аттестации, составляющего элемента оценки качества образования.</w:t>
      </w:r>
    </w:p>
    <w:p w:rsidR="00D900B4" w:rsidRPr="00D900B4" w:rsidRDefault="00D900B4" w:rsidP="00D900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0B4" w:rsidRPr="00D900B4" w:rsidRDefault="00D900B4" w:rsidP="00D900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00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Результаты экзаменов и годовых оценок выпускников 9-х классов </w:t>
      </w:r>
    </w:p>
    <w:p w:rsidR="00D900B4" w:rsidRPr="009075B7" w:rsidRDefault="00D900B4" w:rsidP="00D9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B7">
        <w:rPr>
          <w:rFonts w:ascii="Times New Roman" w:hAnsi="Times New Roman" w:cs="Times New Roman"/>
          <w:b/>
          <w:sz w:val="28"/>
          <w:szCs w:val="28"/>
        </w:rPr>
        <w:t xml:space="preserve">(2016-2017 </w:t>
      </w:r>
      <w:proofErr w:type="spellStart"/>
      <w:proofErr w:type="gramStart"/>
      <w:r w:rsidRPr="009075B7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spellEnd"/>
      <w:r w:rsidRPr="009075B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075B7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proofErr w:type="gramEnd"/>
      <w:r w:rsidRPr="009075B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32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117"/>
        <w:gridCol w:w="2975"/>
        <w:gridCol w:w="1548"/>
        <w:gridCol w:w="1404"/>
        <w:gridCol w:w="783"/>
        <w:gridCol w:w="464"/>
        <w:gridCol w:w="1090"/>
      </w:tblGrid>
      <w:tr w:rsidR="00070254" w:rsidRPr="009075B7" w:rsidTr="006E1580">
        <w:trPr>
          <w:trHeight w:val="39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254" w:rsidRPr="009075B7" w:rsidTr="006E1580">
        <w:trPr>
          <w:trHeight w:val="735"/>
        </w:trPr>
        <w:tc>
          <w:tcPr>
            <w:tcW w:w="1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070254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3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  <w:proofErr w:type="spellEnd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сдававших</w:t>
            </w:r>
            <w:proofErr w:type="spellEnd"/>
          </w:p>
        </w:tc>
        <w:tc>
          <w:tcPr>
            <w:tcW w:w="129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  <w:proofErr w:type="spellEnd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proofErr w:type="spellEnd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02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  <w:proofErr w:type="spellEnd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proofErr w:type="spellEnd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экзамен</w:t>
            </w:r>
            <w:proofErr w:type="spellEnd"/>
          </w:p>
        </w:tc>
      </w:tr>
      <w:tr w:rsidR="00070254" w:rsidRPr="009075B7" w:rsidTr="006E1580">
        <w:trPr>
          <w:trHeight w:val="390"/>
        </w:trPr>
        <w:tc>
          <w:tcPr>
            <w:tcW w:w="1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0254" w:rsidRPr="009075B7" w:rsidTr="006E1580">
        <w:trPr>
          <w:trHeight w:val="390"/>
        </w:trPr>
        <w:tc>
          <w:tcPr>
            <w:tcW w:w="1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чел</w:t>
            </w:r>
            <w:proofErr w:type="spellEnd"/>
            <w:proofErr w:type="gramEnd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чел</w:t>
            </w:r>
            <w:proofErr w:type="spellEnd"/>
            <w:proofErr w:type="gramEnd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70254" w:rsidRPr="009075B7" w:rsidTr="006E1580">
        <w:trPr>
          <w:trHeight w:val="76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07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5B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070254" w:rsidRPr="009075B7" w:rsidTr="006E1580">
        <w:trPr>
          <w:trHeight w:val="76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70254" w:rsidRPr="009075B7" w:rsidTr="006E1580">
        <w:trPr>
          <w:trHeight w:val="76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070254" w:rsidRPr="009075B7" w:rsidTr="006E1580">
        <w:trPr>
          <w:trHeight w:val="765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</w:tr>
      <w:tr w:rsidR="00070254" w:rsidRPr="009075B7" w:rsidTr="006E1580">
        <w:trPr>
          <w:trHeight w:val="39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70254" w:rsidRPr="009075B7" w:rsidTr="006E1580">
        <w:trPr>
          <w:trHeight w:val="39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70254" w:rsidRPr="009075B7" w:rsidTr="006E1580">
        <w:trPr>
          <w:trHeight w:val="39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70254" w:rsidRPr="009075B7" w:rsidTr="006E1580">
        <w:trPr>
          <w:trHeight w:val="390"/>
        </w:trPr>
        <w:tc>
          <w:tcPr>
            <w:tcW w:w="1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75B7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  <w:proofErr w:type="spellEnd"/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254" w:rsidRPr="009075B7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70254" w:rsidRPr="00267E0E" w:rsidTr="006E1580">
        <w:trPr>
          <w:trHeight w:val="375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254" w:rsidRPr="00267E0E" w:rsidTr="006E1580">
        <w:trPr>
          <w:trHeight w:val="39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54" w:rsidRPr="00267E0E" w:rsidRDefault="00070254" w:rsidP="006E1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7E0E" w:rsidRPr="00267E0E" w:rsidRDefault="00267E0E" w:rsidP="00267E0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E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2017 году ЕГЭ сдавали 26 выпускников. Все  успешно преодолели минимальные баллы по обязательным предметам русскому языку и математике, установленные </w:t>
      </w:r>
      <w:proofErr w:type="spellStart"/>
      <w:r w:rsidRPr="00267E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Рособрнадзором</w:t>
      </w:r>
      <w:proofErr w:type="spellEnd"/>
      <w:r w:rsidRPr="00267E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67E0E" w:rsidRPr="009075B7" w:rsidRDefault="00267E0E" w:rsidP="00267E0E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075B7">
        <w:rPr>
          <w:sz w:val="28"/>
          <w:szCs w:val="28"/>
        </w:rPr>
        <w:t>Результаты  ЕГЭ выпускников нашей школы мы сравнили с общегородскими и областными результатами, по некоторым предметам наблюдается расхождение среднего балла  между средним по городу  и по области. По данному факту регулярно принимаются управленческие решения.</w:t>
      </w:r>
    </w:p>
    <w:p w:rsidR="00267E0E" w:rsidRPr="00267E0E" w:rsidRDefault="00267E0E" w:rsidP="00267E0E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67E0E">
        <w:rPr>
          <w:rFonts w:ascii="Times New Roman" w:hAnsi="Times New Roman" w:cs="Times New Roman"/>
          <w:sz w:val="28"/>
          <w:szCs w:val="28"/>
          <w:u w:val="single"/>
          <w:lang w:val="ru-RU"/>
        </w:rPr>
        <w:t>Анализ результатов ЕГЭ-2017  (перевод баллов ЕГЭ в оценки)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057"/>
        <w:gridCol w:w="1454"/>
        <w:gridCol w:w="1634"/>
        <w:gridCol w:w="1726"/>
        <w:gridCol w:w="1727"/>
        <w:gridCol w:w="1395"/>
      </w:tblGrid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Сдавали</w:t>
            </w:r>
            <w:proofErr w:type="spellEnd"/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«5»</w:t>
            </w: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</w:t>
            </w: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proofErr w:type="spellEnd"/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</w:t>
            </w:r>
            <w:proofErr w:type="spellEnd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11 (42%)</w:t>
            </w: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58-71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12 (46%)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23(88%)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5 (20%)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47-64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4 (16%)</w:t>
            </w: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10(36%)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2 (17%)</w:t>
            </w: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55-66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8 (67%)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10(83%)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</w:t>
            </w:r>
            <w:proofErr w:type="spellEnd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</w:t>
            </w:r>
            <w:proofErr w:type="spellEnd"/>
          </w:p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1(33%)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59-83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2(67%)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3(100%)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1(50%)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56-72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0(0%)</w:t>
            </w: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1(50%)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51-66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Биология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2(33%)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55-71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1(17%)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3(50%)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2(15%)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53-67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7(54%)</w:t>
            </w: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9(69%)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1(50%)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50-67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1(50%)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2(100%)</w:t>
            </w:r>
          </w:p>
        </w:tc>
      </w:tr>
      <w:tr w:rsidR="00267E0E" w:rsidRPr="009075B7" w:rsidTr="006E1580">
        <w:tc>
          <w:tcPr>
            <w:tcW w:w="1228" w:type="dxa"/>
          </w:tcPr>
          <w:p w:rsidR="00267E0E" w:rsidRPr="009075B7" w:rsidRDefault="00267E0E" w:rsidP="006E15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5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075B7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sz w:val="24"/>
                <w:szCs w:val="24"/>
              </w:rPr>
              <w:t>57-72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2(67%)</w:t>
            </w:r>
          </w:p>
        </w:tc>
        <w:tc>
          <w:tcPr>
            <w:tcW w:w="1395" w:type="dxa"/>
          </w:tcPr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7">
              <w:rPr>
                <w:rFonts w:ascii="Times New Roman" w:hAnsi="Times New Roman" w:cs="Times New Roman"/>
                <w:b/>
                <w:sz w:val="24"/>
                <w:szCs w:val="24"/>
              </w:rPr>
              <w:t>2(67%)</w:t>
            </w:r>
          </w:p>
          <w:p w:rsidR="00267E0E" w:rsidRPr="009075B7" w:rsidRDefault="00267E0E" w:rsidP="006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D900B4" w:rsidRPr="00D900B4" w:rsidRDefault="00D900B4" w:rsidP="00D900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A5FA3" w:rsidRPr="00A64545" w:rsidRDefault="00A64545" w:rsidP="00A6454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5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Количество победителей и призеров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олимпиад</w:t>
      </w:r>
      <w:r w:rsidR="00666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 2016-2017</w:t>
      </w:r>
      <w:r w:rsidRPr="00A64545">
        <w:rPr>
          <w:rFonts w:ascii="Times New Roman" w:hAnsi="Times New Roman" w:cs="Times New Roman"/>
          <w:b/>
          <w:sz w:val="28"/>
          <w:szCs w:val="28"/>
          <w:lang w:val="ru-RU"/>
        </w:rPr>
        <w:t>уч.г.</w:t>
      </w:r>
    </w:p>
    <w:p w:rsidR="00954D24" w:rsidRDefault="00954D24" w:rsidP="00954D24">
      <w:pPr>
        <w:pStyle w:val="c0"/>
        <w:spacing w:after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4435">
        <w:rPr>
          <w:rFonts w:eastAsia="Calibri"/>
          <w:sz w:val="28"/>
          <w:szCs w:val="28"/>
          <w:u w:val="single"/>
          <w:lang w:eastAsia="en-US"/>
        </w:rPr>
        <w:t xml:space="preserve">В </w:t>
      </w:r>
      <w:r>
        <w:rPr>
          <w:rFonts w:eastAsia="Calibri"/>
          <w:sz w:val="28"/>
          <w:szCs w:val="28"/>
          <w:u w:val="single"/>
          <w:lang w:eastAsia="en-US"/>
        </w:rPr>
        <w:t>2016-2017</w:t>
      </w:r>
      <w:r w:rsidRPr="00AC4435">
        <w:rPr>
          <w:rFonts w:eastAsia="Calibri"/>
          <w:sz w:val="28"/>
          <w:szCs w:val="28"/>
          <w:u w:val="single"/>
          <w:lang w:eastAsia="en-US"/>
        </w:rPr>
        <w:t xml:space="preserve"> учебном году продолжалась реализация проекта «Развитие творческого </w:t>
      </w:r>
      <w:proofErr w:type="gramStart"/>
      <w:r w:rsidRPr="00AC4435">
        <w:rPr>
          <w:rFonts w:eastAsia="Calibri"/>
          <w:sz w:val="28"/>
          <w:szCs w:val="28"/>
          <w:u w:val="single"/>
          <w:lang w:eastAsia="en-US"/>
        </w:rPr>
        <w:t>потенциала</w:t>
      </w:r>
      <w:proofErr w:type="gramEnd"/>
      <w:r w:rsidRPr="00AC4435">
        <w:rPr>
          <w:rFonts w:eastAsia="Calibri"/>
          <w:sz w:val="28"/>
          <w:szCs w:val="28"/>
          <w:u w:val="single"/>
          <w:lang w:eastAsia="en-US"/>
        </w:rPr>
        <w:t xml:space="preserve"> детей с признаками одаренности»</w:t>
      </w:r>
      <w:r>
        <w:rPr>
          <w:rFonts w:eastAsia="Calibri"/>
          <w:sz w:val="28"/>
          <w:szCs w:val="28"/>
          <w:lang w:eastAsia="en-US"/>
        </w:rPr>
        <w:t xml:space="preserve"> в рамках </w:t>
      </w:r>
      <w:proofErr w:type="gramStart"/>
      <w:r>
        <w:rPr>
          <w:rFonts w:eastAsia="Calibri"/>
          <w:sz w:val="28"/>
          <w:szCs w:val="28"/>
          <w:lang w:eastAsia="en-US"/>
        </w:rPr>
        <w:t>которого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учащиеся  участвовали</w:t>
      </w:r>
    </w:p>
    <w:p w:rsidR="00954D24" w:rsidRPr="00B60E0A" w:rsidRDefault="00954D24" w:rsidP="00954D24">
      <w:pPr>
        <w:pStyle w:val="c0"/>
        <w:spacing w:after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B60E0A">
        <w:rPr>
          <w:rFonts w:eastAsia="Calibri"/>
          <w:sz w:val="28"/>
          <w:szCs w:val="28"/>
          <w:lang w:eastAsia="en-US"/>
        </w:rPr>
        <w:t>во Всероссийских предметных олимпиадах, дистанционны</w:t>
      </w:r>
      <w:r>
        <w:rPr>
          <w:rFonts w:eastAsia="Calibri"/>
          <w:sz w:val="28"/>
          <w:szCs w:val="28"/>
          <w:lang w:eastAsia="en-US"/>
        </w:rPr>
        <w:t xml:space="preserve">х олимпиадах </w:t>
      </w:r>
      <w:proofErr w:type="spellStart"/>
      <w:r>
        <w:rPr>
          <w:rFonts w:eastAsia="Calibri"/>
          <w:sz w:val="28"/>
          <w:szCs w:val="28"/>
          <w:lang w:eastAsia="en-US"/>
        </w:rPr>
        <w:t>Олимпус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Олимпис</w:t>
      </w:r>
      <w:proofErr w:type="spellEnd"/>
      <w:r w:rsidRPr="00B60E0A">
        <w:rPr>
          <w:rFonts w:eastAsia="Calibri"/>
          <w:sz w:val="28"/>
          <w:szCs w:val="28"/>
          <w:lang w:eastAsia="en-US"/>
        </w:rPr>
        <w:t>;</w:t>
      </w:r>
    </w:p>
    <w:p w:rsidR="00954D24" w:rsidRPr="00B60E0A" w:rsidRDefault="00954D24" w:rsidP="00954D24">
      <w:pPr>
        <w:pStyle w:val="c0"/>
        <w:spacing w:after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E0A">
        <w:rPr>
          <w:rFonts w:eastAsia="Calibri"/>
          <w:sz w:val="28"/>
          <w:szCs w:val="28"/>
          <w:lang w:eastAsia="en-US"/>
        </w:rPr>
        <w:t>- участие обучающихся 1-4 классов в проектной деятельности «Я – исследователь»;</w:t>
      </w:r>
    </w:p>
    <w:p w:rsidR="00954D24" w:rsidRPr="00B60E0A" w:rsidRDefault="00954D24" w:rsidP="00954D24">
      <w:pPr>
        <w:pStyle w:val="c0"/>
        <w:spacing w:after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E0A">
        <w:rPr>
          <w:rFonts w:eastAsia="Calibri"/>
          <w:sz w:val="28"/>
          <w:szCs w:val="28"/>
          <w:lang w:eastAsia="en-US"/>
        </w:rPr>
        <w:t>- участие обучающихся ст</w:t>
      </w:r>
      <w:r>
        <w:rPr>
          <w:rFonts w:eastAsia="Calibri"/>
          <w:sz w:val="28"/>
          <w:szCs w:val="28"/>
          <w:lang w:eastAsia="en-US"/>
        </w:rPr>
        <w:t>ар</w:t>
      </w:r>
      <w:r w:rsidRPr="00B60E0A">
        <w:rPr>
          <w:rFonts w:eastAsia="Calibri"/>
          <w:sz w:val="28"/>
          <w:szCs w:val="28"/>
          <w:lang w:eastAsia="en-US"/>
        </w:rPr>
        <w:t>ших классов в проектной деятельности «Самостоятельная навигация в информационных полях»;</w:t>
      </w:r>
    </w:p>
    <w:p w:rsidR="00954D24" w:rsidRPr="00B60E0A" w:rsidRDefault="00954D24" w:rsidP="00954D24">
      <w:pPr>
        <w:pStyle w:val="c0"/>
        <w:spacing w:before="0" w:beforeAutospacing="0" w:after="0" w:afterAutospacing="0" w:line="276" w:lineRule="auto"/>
        <w:ind w:right="-143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0E0A">
        <w:rPr>
          <w:rFonts w:eastAsia="Calibri"/>
          <w:sz w:val="28"/>
          <w:szCs w:val="28"/>
          <w:lang w:eastAsia="en-US"/>
        </w:rPr>
        <w:t>- участие в творческих конкурсах и фестивалях муниципального, регионального и федерального уровней.</w:t>
      </w:r>
    </w:p>
    <w:p w:rsidR="00954D24" w:rsidRPr="00954D24" w:rsidRDefault="00954D24" w:rsidP="00954D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54D24" w:rsidRDefault="00954D24" w:rsidP="00954D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ШкольныйэтапВсероссийскойолимпиадышкольников</w:t>
      </w:r>
      <w:proofErr w:type="spellEnd"/>
    </w:p>
    <w:p w:rsidR="00954D24" w:rsidRDefault="00954D24" w:rsidP="00954D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tblInd w:w="142" w:type="dxa"/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954D24" w:rsidTr="00B67D1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– 2017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г.</w:t>
            </w:r>
          </w:p>
        </w:tc>
      </w:tr>
      <w:tr w:rsidR="00954D24" w:rsidTr="00B67D1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Принялиучастие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P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265</w:t>
            </w:r>
          </w:p>
        </w:tc>
      </w:tr>
      <w:tr w:rsidR="00954D24" w:rsidTr="00B67D1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призеры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</w:tr>
    </w:tbl>
    <w:p w:rsidR="00954D24" w:rsidRDefault="00954D24" w:rsidP="00954D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>По сравнению с прошлым годом число победителей и призеров  увеличилось.</w:t>
      </w:r>
    </w:p>
    <w:p w:rsidR="00954D24" w:rsidRPr="00954D24" w:rsidRDefault="00954D24" w:rsidP="00954D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54D24" w:rsidRDefault="00954D24" w:rsidP="00954D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МуниципальныйэтапВсероссийскойолимпиадышкольников</w:t>
      </w:r>
      <w:proofErr w:type="spellEnd"/>
    </w:p>
    <w:p w:rsidR="00954D24" w:rsidRDefault="00954D24" w:rsidP="00954D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tblInd w:w="142" w:type="dxa"/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954D24" w:rsidTr="00B67D1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– 2017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г.</w:t>
            </w:r>
          </w:p>
        </w:tc>
      </w:tr>
      <w:tr w:rsidR="00954D24" w:rsidTr="00B67D1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Победители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54D24" w:rsidTr="00B67D1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Призеры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24" w:rsidRDefault="00954D24" w:rsidP="00954D24">
            <w:pPr>
              <w:spacing w:after="200" w:line="276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954D24" w:rsidRDefault="00954D24" w:rsidP="00954D24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Наибольшее число призовых мест в муниципальном этапе Всероссийской олимпиады школьников заняла учащиеся 11А класса Сидоров Кирилл – победитель </w:t>
      </w:r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олимпиады по географии, призер – по ОБЖ и физике; Ерина Екатерина - победитель олимпиад по экономике и физической культуре, призер – по праву. 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2016 – 2017 учебном году учащиеся школы приняли участие в Международном </w:t>
      </w:r>
      <w:proofErr w:type="spellStart"/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>детско</w:t>
      </w:r>
      <w:proofErr w:type="spellEnd"/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юношеском литературном конкурсе им. И. С. Шмелева «Лето Господне». Трое учащихся стали лауреатами данного конкурса. 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>Успешно выступает на спортивных соревнованиях различных уровней команда школы по баскетболу: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>- Первенство школьной баскетбольной лиги  «</w:t>
      </w:r>
      <w:proofErr w:type="spellStart"/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>Кэс-баскет</w:t>
      </w:r>
      <w:proofErr w:type="spellEnd"/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- 7 победителей. 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>- Первенство Рязанской области по баскетболу (детская лига)– 12 призеров.</w:t>
      </w:r>
    </w:p>
    <w:p w:rsidR="00954D24" w:rsidRPr="00954D24" w:rsidRDefault="00954D24" w:rsidP="00954D2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D24">
        <w:rPr>
          <w:rFonts w:ascii="Times New Roman" w:hAnsi="Times New Roman" w:cs="Times New Roman"/>
          <w:sz w:val="28"/>
          <w:szCs w:val="28"/>
          <w:lang w:val="ru-RU"/>
        </w:rPr>
        <w:t xml:space="preserve">С 2015-2016 учебного года учащиеся школы активно участвуют в сдачи норм ГТО. В этом учебном году на золотой знак сдали нормативы 8 учащихся, на серебряный – 4 учащихся, и </w:t>
      </w:r>
      <w:proofErr w:type="gramStart"/>
      <w:r w:rsidRPr="00954D2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54D24">
        <w:rPr>
          <w:rFonts w:ascii="Times New Roman" w:hAnsi="Times New Roman" w:cs="Times New Roman"/>
          <w:sz w:val="28"/>
          <w:szCs w:val="28"/>
          <w:lang w:val="ru-RU"/>
        </w:rPr>
        <w:t xml:space="preserve"> бронзовый – 1 учащийся.</w:t>
      </w:r>
    </w:p>
    <w:p w:rsidR="00954D24" w:rsidRPr="00954D24" w:rsidRDefault="00954D24" w:rsidP="00954D2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4D24">
        <w:rPr>
          <w:rFonts w:ascii="Times New Roman" w:hAnsi="Times New Roman" w:cs="Times New Roman"/>
          <w:sz w:val="28"/>
          <w:szCs w:val="28"/>
          <w:lang w:val="ru-RU"/>
        </w:rPr>
        <w:t xml:space="preserve">В 2016-2017 учебном году школа приняла участие в образовательной акции «Сделаем вместе» федерального партийного проекта «Экология России». </w:t>
      </w:r>
      <w:proofErr w:type="spellStart"/>
      <w:r w:rsidRPr="00954D24">
        <w:rPr>
          <w:rFonts w:ascii="Times New Roman" w:hAnsi="Times New Roman" w:cs="Times New Roman"/>
          <w:sz w:val="28"/>
          <w:szCs w:val="28"/>
          <w:lang w:val="ru-RU"/>
        </w:rPr>
        <w:t>ЭколидерамиБлагодеровой</w:t>
      </w:r>
      <w:proofErr w:type="spellEnd"/>
      <w:r w:rsidRPr="00954D24">
        <w:rPr>
          <w:rFonts w:ascii="Times New Roman" w:hAnsi="Times New Roman" w:cs="Times New Roman"/>
          <w:sz w:val="28"/>
          <w:szCs w:val="28"/>
          <w:lang w:val="ru-RU"/>
        </w:rPr>
        <w:t xml:space="preserve"> А., Никитиной А. и </w:t>
      </w:r>
      <w:proofErr w:type="spellStart"/>
      <w:r w:rsidRPr="00954D24">
        <w:rPr>
          <w:rFonts w:ascii="Times New Roman" w:hAnsi="Times New Roman" w:cs="Times New Roman"/>
          <w:sz w:val="28"/>
          <w:szCs w:val="28"/>
          <w:lang w:val="ru-RU"/>
        </w:rPr>
        <w:t>Синтенковой</w:t>
      </w:r>
      <w:proofErr w:type="spellEnd"/>
      <w:r w:rsidRPr="00954D24">
        <w:rPr>
          <w:rFonts w:ascii="Times New Roman" w:hAnsi="Times New Roman" w:cs="Times New Roman"/>
          <w:sz w:val="28"/>
          <w:szCs w:val="28"/>
          <w:lang w:val="ru-RU"/>
        </w:rPr>
        <w:t xml:space="preserve"> А. были проведены экологические уроки в 5-8 классах. 27 апреля </w:t>
      </w:r>
      <w:r w:rsidRPr="00954D2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на уроке в 6 А классе присутствовал почетный гость: депутат Государственной Думы, первый заместитель председателя комитета по обороне, член фракции «Единая Россия», герой России </w:t>
      </w:r>
      <w:proofErr w:type="spellStart"/>
      <w:r w:rsidRPr="00954D2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Красов</w:t>
      </w:r>
      <w:proofErr w:type="spellEnd"/>
      <w:r w:rsidRPr="00954D2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Андрей Леонидович. По итогам проведения акции отмечена на федеральном уровне </w:t>
      </w:r>
      <w:proofErr w:type="spellStart"/>
      <w:r w:rsidRPr="00954D2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эколидер</w:t>
      </w:r>
      <w:proofErr w:type="spellEnd"/>
      <w:r w:rsidRPr="00954D2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Никитина А. и участник конкурса плакатов Широков Р.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Восьмой год активно участвуют ученики школы в дистанционных олимпиадах и конкурсах. 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>Во Всероссийской дистанционной олимпиаде «</w:t>
      </w:r>
      <w:proofErr w:type="spellStart"/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>Олимпус</w:t>
      </w:r>
      <w:proofErr w:type="spellEnd"/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приняли участие 179 учеников 4 - 9 классов, из них 86 учащихся награждены дипломами лауреатов, и 13 учащихся стали региональными победителями, что также является хорошим показателем. 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>82 учащихся школы приняли участие в Международных образовательных конкурсах «</w:t>
      </w:r>
      <w:proofErr w:type="spellStart"/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>Олимпис</w:t>
      </w:r>
      <w:proofErr w:type="spellEnd"/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2017» и стали обладателями 27 медалей, 270 дипломов и 43 похвальных грамот.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Таким образом, </w:t>
      </w:r>
      <w:r w:rsidRPr="00954D24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 участников, призеров и победителей за 2016 – 2017 учебный год осталось стабильным по сравнению с прошлым годом и составляет: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а) предметных олимпиад: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>участники – 418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>призеры – 94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победители  - 29  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б) конкурсов разных уровней среди учащихся: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>участники – 132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>призеры – 64</w:t>
      </w:r>
    </w:p>
    <w:p w:rsidR="00954D24" w:rsidRPr="00954D24" w:rsidRDefault="00954D24" w:rsidP="00954D24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4D24">
        <w:rPr>
          <w:rFonts w:ascii="Times New Roman" w:eastAsia="Calibri" w:hAnsi="Times New Roman" w:cs="Times New Roman"/>
          <w:sz w:val="28"/>
          <w:szCs w:val="28"/>
          <w:lang w:val="ru-RU"/>
        </w:rPr>
        <w:t>победители – 48</w:t>
      </w:r>
    </w:p>
    <w:p w:rsidR="00246A5B" w:rsidRPr="00BF5712" w:rsidRDefault="00DE48F5" w:rsidP="003F5D1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b/>
          <w:sz w:val="28"/>
          <w:szCs w:val="28"/>
          <w:lang w:val="ru-RU"/>
        </w:rPr>
        <w:t>5. Организация и результаты воспитательного процесса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Воспитательная система в школе обеспечивает единство эстетического, духовно-нравственного, гражданско-правового и патриотического воспитания.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 xml:space="preserve">В течение учебного года воспитательная работа строилась в ходе реализации следующих программ и проектов: 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>«Ты и закон» (создание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подготовка учащихся к ответственной, осмысленной жизни и деятельности в демократическом правовом государстве, гражданском обществе);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>«Подросток и семья» (работа по сплочению школы и семьи);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>«Социальная адаптация педагогически запущенных учащихся» (работа с детьми «группы риска», «трудными детьми»);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>«Вектор жизни» (профилактика употребления ПАВ);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>«Жестокости – Нет!» (профилактика жестокого обращения с детьми);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>«Диалог поколений» (патриотическое воспитание);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>«Досуг» (организация досуга учащихся, деятельности учеников в дни каникул);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«Самоуправление» (организация работы ученического самоуправления);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>«Одарённые дети» (развитие личности школьника с повышенными возможностями);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>«Дорогами добра и милосердия» (духовно-нравственное воспитание);</w:t>
      </w:r>
    </w:p>
    <w:p w:rsidR="00250CF3" w:rsidRPr="00BF5712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71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F571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«Почта доверия» (оказание консультативной помощи участникам образовательного процесса).</w:t>
      </w:r>
    </w:p>
    <w:p w:rsidR="00250CF3" w:rsidRPr="00045ECF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ECF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велась работа по предупреждению и профилактике безнадзорности и правонарушений, по выполнению закона РФ «Об образовании». Данная работа велась как с учащимися, стоящими на разных видах учёта, так и с другими учащимися в целях профилактики. В начале года составлен банк данных по неблагополучным семьям и учащимся «группы риска», все они были взяты на </w:t>
      </w:r>
      <w:proofErr w:type="spellStart"/>
      <w:r w:rsidRPr="00045ECF">
        <w:rPr>
          <w:rFonts w:ascii="Times New Roman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Pr="00045ECF">
        <w:rPr>
          <w:rFonts w:ascii="Times New Roman" w:hAnsi="Times New Roman" w:cs="Times New Roman"/>
          <w:sz w:val="28"/>
          <w:szCs w:val="28"/>
          <w:lang w:val="ru-RU"/>
        </w:rPr>
        <w:t xml:space="preserve"> контроль. В течение полугодия систематически велась работа с детьми осложненного поведения: постоянное наблюдение и своевременная помощь, еженедельная работа с детьми, состоящими на учете в ПДН ОВД, КДН и ЗП. </w:t>
      </w:r>
    </w:p>
    <w:p w:rsidR="00B63232" w:rsidRPr="00A33AB6" w:rsidRDefault="00250CF3" w:rsidP="007157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17 мая 2016 года на базе школы состоялся круглый стол с родителями детей «группы риска» на тему «Психологическая и физическая безопасность: что важнее?», целью которого было информирование присутствующих об актуальности выбранной темы, о создании для детей условий психологического комфорта, что, в свою очередь, определяется в осознании ребенком социального статуса, чувства собственного достоинства и эмоциональном принятии себя как личности. </w:t>
      </w:r>
      <w:proofErr w:type="gramEnd"/>
    </w:p>
    <w:p w:rsidR="00250CF3" w:rsidRPr="00A33AB6" w:rsidRDefault="00250CF3" w:rsidP="007157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В феврале 2016 года </w:t>
      </w:r>
      <w:r w:rsidR="007157D4" w:rsidRPr="00A33AB6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конференция отцов на тему: «Роль отца в воспитании детей». </w:t>
      </w:r>
      <w:r w:rsidR="007157D4" w:rsidRPr="00A33AB6">
        <w:rPr>
          <w:rFonts w:ascii="Times New Roman" w:hAnsi="Times New Roman" w:cs="Times New Roman"/>
          <w:sz w:val="28"/>
          <w:szCs w:val="28"/>
          <w:lang w:val="ru-RU"/>
        </w:rPr>
        <w:t>В данном мероприятии</w:t>
      </w: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по теме конференции</w:t>
      </w:r>
      <w:r w:rsidR="007157D4"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выступали родители учеников школы</w:t>
      </w:r>
      <w:r w:rsidR="00187E8A"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: Потапов Н. С., </w:t>
      </w:r>
      <w:proofErr w:type="spellStart"/>
      <w:r w:rsidR="00187E8A" w:rsidRPr="00A33AB6">
        <w:rPr>
          <w:rFonts w:ascii="Times New Roman" w:hAnsi="Times New Roman" w:cs="Times New Roman"/>
          <w:sz w:val="28"/>
          <w:szCs w:val="28"/>
          <w:lang w:val="ru-RU"/>
        </w:rPr>
        <w:t>Ласуков</w:t>
      </w:r>
      <w:proofErr w:type="spellEnd"/>
      <w:r w:rsidR="00187E8A"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Олег Константинович,  Ситников Д. В</w:t>
      </w: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. Присутствовали депутат </w:t>
      </w:r>
      <w:proofErr w:type="spellStart"/>
      <w:r w:rsidRPr="00A33AB6">
        <w:rPr>
          <w:rFonts w:ascii="Times New Roman" w:hAnsi="Times New Roman" w:cs="Times New Roman"/>
          <w:sz w:val="28"/>
          <w:szCs w:val="28"/>
          <w:lang w:val="ru-RU"/>
        </w:rPr>
        <w:t>Касимовской</w:t>
      </w:r>
      <w:proofErr w:type="spellEnd"/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Думы, секретарь местного отделения Всероссийской политической партии «Единая Россия» Семенов Олег Михайлович и Заместитель начальника управления образования городской округ – город </w:t>
      </w:r>
      <w:proofErr w:type="spellStart"/>
      <w:r w:rsidRPr="00A33AB6">
        <w:rPr>
          <w:rFonts w:ascii="Times New Roman" w:hAnsi="Times New Roman" w:cs="Times New Roman"/>
          <w:sz w:val="28"/>
          <w:szCs w:val="28"/>
          <w:lang w:val="ru-RU"/>
        </w:rPr>
        <w:t>Касимов</w:t>
      </w:r>
      <w:proofErr w:type="spellEnd"/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Инна Леонидовна Чайко. </w:t>
      </w:r>
      <w:r w:rsidR="0080011D"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На конференции присутствовали </w:t>
      </w: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более 100 отцов. </w:t>
      </w:r>
    </w:p>
    <w:p w:rsidR="00D84D85" w:rsidRPr="00A33AB6" w:rsidRDefault="00250CF3" w:rsidP="00B6323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Одно из ведущих направлений воспитательной работы в школе гражданско-правовое и патриотическое воспитание, цель которого – формирование гражданско-правового и патриотического сознания, развитие чувства сопричастности судьбами Отечества, сохранение и развитие чувства гордости за свою страну. </w:t>
      </w:r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lastRenderedPageBreak/>
        <w:t>В апреле – мае  месяце разработан и выполнен план школьных мероприятий, посвящённый празднованию 71-й годовщины Победы в Великой Отечественной войне 1941 – 1945 гг.:</w:t>
      </w:r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>- операция «Открытка»</w:t>
      </w:r>
      <w:proofErr w:type="gramStart"/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- выставка рисунков «Подвигу всегда есть место на Земле», </w:t>
      </w:r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-акция «Георгиевская ленточка», «Цветы Победителям», </w:t>
      </w:r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-трудовой десант «Помощь ветеранам», </w:t>
      </w:r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>-возложение цветов к мемориалу на пл. Победы</w:t>
      </w:r>
      <w:proofErr w:type="gramStart"/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>-«Смотр строя и песни»</w:t>
      </w:r>
      <w:proofErr w:type="gramStart"/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-уроки мужества «В огне войны».  </w:t>
      </w:r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-открытое мероприятие «Урок Памяти» в форме художественно-документальной композиции. </w:t>
      </w:r>
    </w:p>
    <w:p w:rsidR="00BF6618" w:rsidRPr="00A33AB6" w:rsidRDefault="00BF6618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 - классными руководителями было проведено 7 мастер-классов: «В огне войны», «Герои-</w:t>
      </w:r>
      <w:proofErr w:type="spellStart"/>
      <w:r w:rsidRPr="00A33AB6">
        <w:rPr>
          <w:rFonts w:ascii="Times New Roman" w:hAnsi="Times New Roman" w:cs="Times New Roman"/>
          <w:sz w:val="28"/>
          <w:szCs w:val="28"/>
          <w:lang w:val="ru-RU"/>
        </w:rPr>
        <w:t>рязанцы</w:t>
      </w:r>
      <w:proofErr w:type="spellEnd"/>
      <w:r w:rsidRPr="00A33AB6">
        <w:rPr>
          <w:rFonts w:ascii="Times New Roman" w:hAnsi="Times New Roman" w:cs="Times New Roman"/>
          <w:sz w:val="28"/>
          <w:szCs w:val="28"/>
          <w:lang w:val="ru-RU"/>
        </w:rPr>
        <w:t xml:space="preserve"> в ВОВ», встречи с известными людьми города, интересные тематические экскурсии.</w:t>
      </w:r>
    </w:p>
    <w:p w:rsidR="00BF6618" w:rsidRPr="00A33AB6" w:rsidRDefault="00250CF3" w:rsidP="00BF66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33AB6">
        <w:rPr>
          <w:rFonts w:ascii="Times New Roman" w:hAnsi="Times New Roman" w:cs="Times New Roman"/>
          <w:sz w:val="28"/>
          <w:szCs w:val="28"/>
          <w:lang w:val="ru-RU"/>
        </w:rPr>
        <w:t>В рамках программы «Ты и закон» посредством урочной и внеурочной деятельности были проведены: круглые столы, дисциплинарные линейки, анкетирования, тренинги, диспуты</w:t>
      </w:r>
      <w:r w:rsidR="00BF6618" w:rsidRPr="00A33AB6">
        <w:rPr>
          <w:rFonts w:ascii="Times New Roman" w:hAnsi="Times New Roman" w:cs="Times New Roman"/>
          <w:sz w:val="28"/>
          <w:szCs w:val="28"/>
          <w:lang w:val="ru-RU"/>
        </w:rPr>
        <w:t>, заседания Совета профилактики, открытый урок правовых знаний «Конституция – основной закон страны»</w:t>
      </w:r>
      <w:r w:rsidR="00A33AB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F6618" w:rsidRPr="000E5D16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               Согласно плану работы проведен цикл мероприятий, посвященных празднованию 55-летия пе</w:t>
      </w:r>
      <w:r w:rsidR="00BF6618" w:rsidRPr="000E5D16">
        <w:rPr>
          <w:rFonts w:ascii="Times New Roman" w:hAnsi="Times New Roman" w:cs="Times New Roman"/>
          <w:sz w:val="28"/>
          <w:szCs w:val="28"/>
          <w:lang w:val="ru-RU"/>
        </w:rPr>
        <w:t>рвого полета человека в космос:</w:t>
      </w:r>
    </w:p>
    <w:p w:rsidR="00BF6618" w:rsidRPr="000E5D16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классные часы </w:t>
      </w:r>
    </w:p>
    <w:p w:rsidR="00BF6618" w:rsidRPr="000E5D16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выставка рисунков </w:t>
      </w:r>
    </w:p>
    <w:p w:rsidR="00BF6618" w:rsidRPr="000E5D16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урок </w:t>
      </w:r>
      <w:proofErr w:type="spellStart"/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>касимововедения</w:t>
      </w:r>
      <w:proofErr w:type="spellEnd"/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, посвященный земляку, летчику-космонавту В. Аксенову, </w:t>
      </w: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>спортивная игра «</w:t>
      </w:r>
      <w:proofErr w:type="gramStart"/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 тернии к звездам», </w:t>
      </w:r>
    </w:p>
    <w:p w:rsidR="00BF6618" w:rsidRPr="000E5D16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конкурс сочинений, посвященный  Дню космонавтики, </w:t>
      </w:r>
    </w:p>
    <w:p w:rsidR="00BF6618" w:rsidRPr="000E5D16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выставка плакатов «Огни Вселенной», </w:t>
      </w:r>
    </w:p>
    <w:p w:rsidR="00BF6618" w:rsidRPr="000E5D16" w:rsidRDefault="00BF6618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>КВН – викто</w:t>
      </w: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рина «Космическое пространство» </w:t>
      </w:r>
    </w:p>
    <w:p w:rsidR="00250CF3" w:rsidRPr="000E5D16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Всего –23 занятия с охватом учащихся 1 – 11 классов (514 человек).         </w:t>
      </w:r>
    </w:p>
    <w:p w:rsidR="00250CF3" w:rsidRPr="000E5D16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течение учебного года также в школе проходила работа, направленная на сохранение и укрепление здоровья учащихся.  </w:t>
      </w:r>
    </w:p>
    <w:p w:rsidR="007A7835" w:rsidRPr="000E5D16" w:rsidRDefault="00250CF3" w:rsidP="007A78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          В рамках Дней здоровья проводились «Веселые старты», «Зарядка с чемпионом», в которой были задействованы все учащиеся школы. Проведены декады дорожно-транспортного травматизма. В рамках  работы по пропаганде здорового образа жизни  прошли месячники </w:t>
      </w:r>
      <w:proofErr w:type="spellStart"/>
      <w:r w:rsidRPr="000E5D16">
        <w:rPr>
          <w:rFonts w:ascii="Times New Roman" w:hAnsi="Times New Roman" w:cs="Times New Roman"/>
          <w:sz w:val="28"/>
          <w:szCs w:val="28"/>
          <w:lang w:val="ru-RU"/>
        </w:rPr>
        <w:t>антиникатиновой</w:t>
      </w:r>
      <w:proofErr w:type="spellEnd"/>
      <w:r w:rsidRPr="000E5D16">
        <w:rPr>
          <w:rFonts w:ascii="Times New Roman" w:hAnsi="Times New Roman" w:cs="Times New Roman"/>
          <w:sz w:val="28"/>
          <w:szCs w:val="28"/>
          <w:lang w:val="ru-RU"/>
        </w:rPr>
        <w:t>, антиалкогольной и антинаркотической направленности, в том числе анонимное социально-психологическое тестирование на выявление употребления учащимися ПАВ при взаимодействии со специалистами МБОУ ДО «Доверие», которое показало отсутствие учащихся, употребляющих хоть раз наркотики, что является положительным результатом работы школ</w:t>
      </w:r>
      <w:r w:rsidR="007A7835" w:rsidRPr="000E5D16">
        <w:rPr>
          <w:rFonts w:ascii="Times New Roman" w:hAnsi="Times New Roman" w:cs="Times New Roman"/>
          <w:sz w:val="28"/>
          <w:szCs w:val="28"/>
          <w:lang w:val="ru-RU"/>
        </w:rPr>
        <w:t>ы,  проведены класс</w:t>
      </w:r>
      <w:r w:rsidR="000E5D16">
        <w:rPr>
          <w:rFonts w:ascii="Times New Roman" w:hAnsi="Times New Roman" w:cs="Times New Roman"/>
          <w:sz w:val="28"/>
          <w:szCs w:val="28"/>
          <w:lang w:val="ru-RU"/>
        </w:rPr>
        <w:t>ные часы.</w:t>
      </w:r>
    </w:p>
    <w:p w:rsidR="007A7835" w:rsidRPr="000E5D16" w:rsidRDefault="007A7835" w:rsidP="007A78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«Пристрастия, уносящие жизнь», </w:t>
      </w:r>
    </w:p>
    <w:p w:rsidR="007A7835" w:rsidRPr="000E5D16" w:rsidRDefault="007A7835" w:rsidP="007A78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«Я здоровье берегу – сам себе я помогу», </w:t>
      </w:r>
    </w:p>
    <w:p w:rsidR="007A7835" w:rsidRPr="000E5D16" w:rsidRDefault="007A7835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«Вредить здоровью глупо»? и др.)          </w:t>
      </w:r>
      <w:proofErr w:type="gramEnd"/>
    </w:p>
    <w:p w:rsidR="000E5D16" w:rsidRDefault="00250CF3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   В целях пропаганды физической культуры и спорта среди детей и молодежи и введения сдачи норм ГТО учащиеся «СШ №3» принимают активное участие в мероприятиях городского уровня по пропаганде физической культуры и спорта среди </w:t>
      </w:r>
      <w:r w:rsidRPr="000E5D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детей и </w:t>
      </w:r>
      <w:proofErr w:type="spellStart"/>
      <w:r w:rsidRPr="000E5D16">
        <w:rPr>
          <w:rFonts w:ascii="Times New Roman" w:hAnsi="Times New Roman" w:cs="Times New Roman"/>
          <w:sz w:val="28"/>
          <w:szCs w:val="28"/>
          <w:lang w:val="ru-RU"/>
        </w:rPr>
        <w:t>молодежи</w:t>
      </w:r>
      <w:proofErr w:type="gramStart"/>
      <w:r w:rsidRPr="000E5D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5D16" w:rsidRPr="000E5D1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0E5D16" w:rsidRPr="000E5D16">
        <w:rPr>
          <w:rFonts w:ascii="Times New Roman" w:hAnsi="Times New Roman" w:cs="Times New Roman"/>
          <w:sz w:val="28"/>
          <w:szCs w:val="28"/>
          <w:lang w:val="ru-RU"/>
        </w:rPr>
        <w:t xml:space="preserve"> этом учебном году на золотой знак сдали нормативы 8 учащихся, на серебряный – 4 учащихся, и на бронзовый – 1 учащийся.</w:t>
      </w:r>
    </w:p>
    <w:p w:rsidR="00A86FAE" w:rsidRPr="00FC0545" w:rsidRDefault="00FC0545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545">
        <w:rPr>
          <w:rFonts w:ascii="Times New Roman" w:hAnsi="Times New Roman" w:cs="Times New Roman"/>
          <w:sz w:val="28"/>
          <w:szCs w:val="28"/>
          <w:lang w:val="ru-RU"/>
        </w:rPr>
        <w:tab/>
        <w:t>В школе работало 8</w:t>
      </w:r>
      <w:r w:rsidR="00250CF3"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 объединен</w:t>
      </w:r>
      <w:r w:rsidR="00A86FAE" w:rsidRPr="00FC0545">
        <w:rPr>
          <w:rFonts w:ascii="Times New Roman" w:hAnsi="Times New Roman" w:cs="Times New Roman"/>
          <w:sz w:val="28"/>
          <w:szCs w:val="28"/>
          <w:lang w:val="ru-RU"/>
        </w:rPr>
        <w:t>ий дополнительного образования:</w:t>
      </w:r>
    </w:p>
    <w:p w:rsidR="00A86FAE" w:rsidRPr="00FC0545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Проекционное черчение, </w:t>
      </w:r>
    </w:p>
    <w:p w:rsidR="00A86FAE" w:rsidRPr="00FC0545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FC0545">
        <w:rPr>
          <w:rFonts w:ascii="Times New Roman" w:hAnsi="Times New Roman" w:cs="Times New Roman"/>
          <w:sz w:val="28"/>
          <w:szCs w:val="28"/>
          <w:lang w:val="ru-RU"/>
        </w:rPr>
        <w:t>Сударушка,</w:t>
      </w:r>
    </w:p>
    <w:p w:rsidR="00A86FAE" w:rsidRPr="00FC0545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 Дизайн, </w:t>
      </w:r>
    </w:p>
    <w:p w:rsidR="00A86FAE" w:rsidRPr="00FC0545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FC0545">
        <w:rPr>
          <w:rFonts w:ascii="Times New Roman" w:hAnsi="Times New Roman" w:cs="Times New Roman"/>
          <w:sz w:val="28"/>
          <w:szCs w:val="28"/>
          <w:lang w:val="ru-RU"/>
        </w:rPr>
        <w:t>Юный журналист,</w:t>
      </w:r>
    </w:p>
    <w:p w:rsidR="00A86FAE" w:rsidRPr="00FC0545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250CF3" w:rsidRPr="00FC0545">
        <w:rPr>
          <w:rFonts w:ascii="Times New Roman" w:hAnsi="Times New Roman" w:cs="Times New Roman"/>
          <w:sz w:val="28"/>
          <w:szCs w:val="28"/>
          <w:lang w:val="ru-RU"/>
        </w:rPr>
        <w:t>Домисолька</w:t>
      </w:r>
      <w:proofErr w:type="spellEnd"/>
      <w:r w:rsidR="00250CF3"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A86FAE" w:rsidRPr="00FC0545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Звонкие голоса, </w:t>
      </w:r>
    </w:p>
    <w:p w:rsidR="00A86FAE" w:rsidRPr="00FC0545" w:rsidRDefault="00A86FAE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CF3" w:rsidRPr="00FC0545">
        <w:rPr>
          <w:rFonts w:ascii="Times New Roman" w:hAnsi="Times New Roman" w:cs="Times New Roman"/>
          <w:sz w:val="28"/>
          <w:szCs w:val="28"/>
          <w:lang w:val="ru-RU"/>
        </w:rPr>
        <w:t xml:space="preserve">В мире цветов, </w:t>
      </w:r>
    </w:p>
    <w:p w:rsidR="00250CF3" w:rsidRPr="00C25F32" w:rsidRDefault="00A86FAE" w:rsidP="00FC0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5F3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C0545" w:rsidRPr="00C25F32">
        <w:rPr>
          <w:rFonts w:ascii="Times New Roman" w:hAnsi="Times New Roman" w:cs="Times New Roman"/>
          <w:sz w:val="28"/>
          <w:szCs w:val="28"/>
          <w:lang w:val="ru-RU"/>
        </w:rPr>
        <w:t>Логопедическая грамматика</w:t>
      </w:r>
      <w:r w:rsidR="00250CF3" w:rsidRPr="00C25F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25F32" w:rsidRPr="00C25F32">
        <w:rPr>
          <w:rFonts w:ascii="Times New Roman" w:hAnsi="Times New Roman" w:cs="Times New Roman"/>
          <w:sz w:val="28"/>
          <w:szCs w:val="28"/>
          <w:lang w:val="ru-RU"/>
        </w:rPr>
        <w:t>с общим охватом учащихся 124</w:t>
      </w:r>
      <w:r w:rsidR="00250CF3" w:rsidRPr="00C25F32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C25F32" w:rsidRPr="00C25F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50CF3" w:rsidRPr="00C25F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50CF3" w:rsidRPr="00D951DB" w:rsidRDefault="00C25F32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C25F32">
        <w:rPr>
          <w:rFonts w:ascii="Times New Roman" w:hAnsi="Times New Roman" w:cs="Times New Roman"/>
          <w:sz w:val="28"/>
          <w:szCs w:val="28"/>
          <w:lang w:val="ru-RU"/>
        </w:rPr>
        <w:t xml:space="preserve">Наши ученики не ограничивают себя занятиями только в нашей школе. В </w:t>
      </w:r>
      <w:r>
        <w:rPr>
          <w:rFonts w:ascii="Times New Roman" w:hAnsi="Times New Roman" w:cs="Times New Roman"/>
          <w:sz w:val="28"/>
          <w:szCs w:val="28"/>
          <w:lang w:val="ru-RU"/>
        </w:rPr>
        <w:t>2016-2017 учебном году</w:t>
      </w:r>
      <w:r w:rsidRPr="00C25F32">
        <w:rPr>
          <w:rFonts w:ascii="Times New Roman" w:hAnsi="Times New Roman" w:cs="Times New Roman"/>
          <w:sz w:val="28"/>
          <w:szCs w:val="28"/>
          <w:lang w:val="ru-RU"/>
        </w:rPr>
        <w:t xml:space="preserve"> 262 человека (51%) посещали учреждения дополнительного образования города, из них 103 учащихся посещали различные секции на базе ФСК «Лидер», 37 учащихся посещали Детскую художественную школу, 24 человека – Детскую музыкальную школу, ДСШ – 17 человек. Танцевальный кружок и театр юного зрителя на базе Дворца Культуры – всего 30 человек. В секциях Детского юношеского центра занят 31 человек, в ДДТ – 21 учащийся. </w:t>
      </w:r>
    </w:p>
    <w:p w:rsidR="00715EF0" w:rsidRDefault="00715EF0" w:rsidP="00250C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715EF0">
        <w:rPr>
          <w:rFonts w:ascii="Times New Roman" w:hAnsi="Times New Roman" w:cs="Times New Roman"/>
          <w:sz w:val="28"/>
          <w:szCs w:val="28"/>
          <w:lang w:val="ru-RU"/>
        </w:rPr>
        <w:t xml:space="preserve">В первом полугодии 2017 года учащиеся школы стали активными участниками, призерами и победителями городского фестиваля-конкурса детского творчества «Восходящие звезды </w:t>
      </w:r>
      <w:proofErr w:type="spellStart"/>
      <w:r w:rsidRPr="00715EF0">
        <w:rPr>
          <w:rFonts w:ascii="Times New Roman" w:hAnsi="Times New Roman" w:cs="Times New Roman"/>
          <w:sz w:val="28"/>
          <w:szCs w:val="28"/>
          <w:lang w:val="ru-RU"/>
        </w:rPr>
        <w:t>Касимова</w:t>
      </w:r>
      <w:proofErr w:type="spellEnd"/>
      <w:r w:rsidRPr="00715EF0">
        <w:rPr>
          <w:rFonts w:ascii="Times New Roman" w:hAnsi="Times New Roman" w:cs="Times New Roman"/>
          <w:sz w:val="28"/>
          <w:szCs w:val="28"/>
          <w:lang w:val="ru-RU"/>
        </w:rPr>
        <w:t>» (хореография, вокал, декоративно-прикладное творчество), первенства по баскетболу, городских соревнований по спортивному ориентированию, городского Смотра строя и песни, военно-спортивных игре «Достойная смена».</w:t>
      </w:r>
    </w:p>
    <w:p w:rsidR="00CC5852" w:rsidRPr="00CC5852" w:rsidRDefault="00CC5852" w:rsidP="00CC58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3D8">
        <w:rPr>
          <w:rFonts w:ascii="Times New Roman" w:hAnsi="Times New Roman" w:cs="Times New Roman"/>
          <w:sz w:val="28"/>
          <w:szCs w:val="28"/>
          <w:lang w:val="ru-RU"/>
        </w:rPr>
        <w:t xml:space="preserve">Так, в 6 – 7 классах педагогом-психологом школы </w:t>
      </w:r>
      <w:proofErr w:type="spellStart"/>
      <w:r w:rsidRPr="00F313D8">
        <w:rPr>
          <w:rFonts w:ascii="Times New Roman" w:hAnsi="Times New Roman" w:cs="Times New Roman"/>
          <w:sz w:val="28"/>
          <w:szCs w:val="28"/>
          <w:lang w:val="ru-RU"/>
        </w:rPr>
        <w:t>Авишиной</w:t>
      </w:r>
      <w:proofErr w:type="spellEnd"/>
      <w:r w:rsidRPr="00F313D8">
        <w:rPr>
          <w:rFonts w:ascii="Times New Roman" w:hAnsi="Times New Roman" w:cs="Times New Roman"/>
          <w:sz w:val="28"/>
          <w:szCs w:val="28"/>
          <w:lang w:val="ru-RU"/>
        </w:rPr>
        <w:t xml:space="preserve"> М.Г. были</w:t>
      </w:r>
      <w:r w:rsidRPr="00CC5852"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микроисследования (2 анкетирования): детско-родительские отношения в семье и выявление уровня агрессивности у подростков с целью выявления проблем в общении с родителями, коллективном общении в школьном социуме, в умении управлять своими эмоциями, регулировать свое поведение в той или иной </w:t>
      </w:r>
      <w:proofErr w:type="spellStart"/>
      <w:r w:rsidRPr="00CC5852">
        <w:rPr>
          <w:rFonts w:ascii="Times New Roman" w:hAnsi="Times New Roman" w:cs="Times New Roman"/>
          <w:sz w:val="28"/>
          <w:szCs w:val="28"/>
          <w:lang w:val="ru-RU"/>
        </w:rPr>
        <w:t>ситуации</w:t>
      </w:r>
      <w:proofErr w:type="gramStart"/>
      <w:r w:rsidRPr="00CC5852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spellEnd"/>
      <w:proofErr w:type="gramEnd"/>
      <w:r w:rsidRPr="00CC5852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социальным педагогом Шапочкиной Н.А. были проведены с </w:t>
      </w:r>
      <w:proofErr w:type="gramStart"/>
      <w:r w:rsidRPr="00CC5852">
        <w:rPr>
          <w:rFonts w:ascii="Times New Roman" w:hAnsi="Times New Roman" w:cs="Times New Roman"/>
          <w:sz w:val="28"/>
          <w:szCs w:val="28"/>
          <w:lang w:val="ru-RU"/>
        </w:rPr>
        <w:t>обучающими часы общения с элементами тренинга «Солнце дружбы нашего класса», направленные на сплочение классного коллектива, проявление толерантного отношения друг к другу.</w:t>
      </w:r>
      <w:proofErr w:type="gramEnd"/>
      <w:r w:rsidRPr="00CC5852">
        <w:rPr>
          <w:rFonts w:ascii="Times New Roman" w:hAnsi="Times New Roman" w:cs="Times New Roman"/>
          <w:sz w:val="28"/>
          <w:szCs w:val="28"/>
          <w:lang w:val="ru-RU"/>
        </w:rPr>
        <w:t xml:space="preserve"> В стенах школы прошли встречи со специалистами МБОУ ДО «Доверие» психологом Антиповой О.А. («Учимся строить отношения») и социальным педагогом Куракиной Е.В. («Ценности нашей жизни»).</w:t>
      </w:r>
    </w:p>
    <w:p w:rsidR="00CC5852" w:rsidRDefault="00CC5852" w:rsidP="00CC58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852">
        <w:rPr>
          <w:rFonts w:ascii="Times New Roman" w:hAnsi="Times New Roman" w:cs="Times New Roman"/>
          <w:sz w:val="28"/>
          <w:szCs w:val="28"/>
          <w:lang w:val="ru-RU"/>
        </w:rPr>
        <w:t xml:space="preserve">С учащимися выпускных классов проведены исследования на уровень тревожности относительно сдачи ЕГЭ и ОГЭ, которые показали средний уровень тревожности, так как учащиеся хорошо знакомы с порядком сдачи экзаменов и их структурой. </w:t>
      </w:r>
    </w:p>
    <w:p w:rsidR="00F313D8" w:rsidRPr="00F313D8" w:rsidRDefault="00F313D8" w:rsidP="00F313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3D8">
        <w:rPr>
          <w:rFonts w:ascii="Times New Roman" w:hAnsi="Times New Roman" w:cs="Times New Roman"/>
          <w:sz w:val="28"/>
          <w:szCs w:val="28"/>
          <w:lang w:val="ru-RU"/>
        </w:rPr>
        <w:t>В каникулярное время (зимние, весенние и летние каникулы) при школе работает лагерь дневного пребывания «Тополёк». Как и учащиеся, так и родители довольны организацией работы лагеря и всеми проводимыми мероприятиями. Лагерь был организован с целью создания оптимальных условий, обеспечивающих полноценный отдых детей, их оздоровление и творческое развитие в условиях лагеря с дневным пребыванием детей. При составлении списков учащихся, в лагерь зачислялись, в первую очередь, дети из малообеспеченных семей, дети «группы риска», дети из многодетных семей.</w:t>
      </w:r>
    </w:p>
    <w:p w:rsidR="00F313D8" w:rsidRPr="000107D0" w:rsidRDefault="00F313D8" w:rsidP="00F313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3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 время работы лагеря дневного пребывания «Тополек» школьникам была предложена разнообразная программа воспитательной работы. Это игры, конкурсы, викторины, спортивные соревнования. </w:t>
      </w:r>
    </w:p>
    <w:p w:rsidR="005C5739" w:rsidRPr="000107D0" w:rsidRDefault="005C5739" w:rsidP="00F313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07D0">
        <w:rPr>
          <w:rFonts w:ascii="Times New Roman" w:hAnsi="Times New Roman" w:cs="Times New Roman"/>
          <w:sz w:val="28"/>
          <w:szCs w:val="28"/>
          <w:lang w:val="ru-RU"/>
        </w:rPr>
        <w:t xml:space="preserve">Все наши успехи — это колоссальный труд всего педагогического коллектива, родительской общественности и наших помощников. Однако останавливаться на </w:t>
      </w:r>
      <w:proofErr w:type="gramStart"/>
      <w:r w:rsidRPr="000107D0">
        <w:rPr>
          <w:rFonts w:ascii="Times New Roman" w:hAnsi="Times New Roman" w:cs="Times New Roman"/>
          <w:sz w:val="28"/>
          <w:szCs w:val="28"/>
          <w:lang w:val="ru-RU"/>
        </w:rPr>
        <w:t>достигнутом</w:t>
      </w:r>
      <w:proofErr w:type="gramEnd"/>
      <w:r w:rsidRPr="000107D0">
        <w:rPr>
          <w:rFonts w:ascii="Times New Roman" w:hAnsi="Times New Roman" w:cs="Times New Roman"/>
          <w:sz w:val="28"/>
          <w:szCs w:val="28"/>
          <w:lang w:val="ru-RU"/>
        </w:rPr>
        <w:t xml:space="preserve"> нельзя, нужно решать проблемы, которые выдвигает жизнь.</w:t>
      </w:r>
    </w:p>
    <w:p w:rsidR="00647598" w:rsidRPr="00647598" w:rsidRDefault="00647598" w:rsidP="00647598">
      <w:pPr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7598">
        <w:rPr>
          <w:rFonts w:ascii="Times New Roman" w:hAnsi="Times New Roman" w:cs="Times New Roman"/>
          <w:b/>
          <w:sz w:val="28"/>
          <w:szCs w:val="28"/>
          <w:lang w:val="ru-RU"/>
        </w:rPr>
        <w:t>Исходя из  анализа деятельности</w:t>
      </w:r>
    </w:p>
    <w:p w:rsidR="00647598" w:rsidRPr="00647598" w:rsidRDefault="00647598" w:rsidP="00647598">
      <w:pPr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7598">
        <w:rPr>
          <w:rFonts w:ascii="Times New Roman" w:hAnsi="Times New Roman" w:cs="Times New Roman"/>
          <w:b/>
          <w:sz w:val="28"/>
          <w:szCs w:val="28"/>
          <w:lang w:val="ru-RU"/>
        </w:rPr>
        <w:t>МБОУ «СШ №3» в 2016-2017 учебном году педагогический коллектив</w:t>
      </w:r>
    </w:p>
    <w:p w:rsidR="00647598" w:rsidRPr="00647598" w:rsidRDefault="00647598" w:rsidP="00647598">
      <w:pPr>
        <w:ind w:right="-1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6475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ставит на 2017-2018 учебный год следующие </w:t>
      </w:r>
      <w:r w:rsidRPr="0064759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цели и задачи:</w:t>
      </w:r>
    </w:p>
    <w:p w:rsidR="00647598" w:rsidRPr="00647598" w:rsidRDefault="00647598" w:rsidP="0064759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598" w:rsidRPr="001D516D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1D516D">
        <w:rPr>
          <w:sz w:val="28"/>
          <w:szCs w:val="28"/>
        </w:rPr>
        <w:t>Обновление содержания общего образования на основе результатов мониторинговых исследований в соответствии с ФГОС ООО.</w:t>
      </w:r>
    </w:p>
    <w:p w:rsidR="00647598" w:rsidRPr="001D516D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1D516D">
        <w:rPr>
          <w:sz w:val="28"/>
          <w:szCs w:val="28"/>
        </w:rPr>
        <w:t>Использование результатов оценочных процедур в повышении качества образования, совершенствовании образовательных программ.</w:t>
      </w:r>
    </w:p>
    <w:p w:rsidR="00647598" w:rsidRPr="001D516D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i/>
          <w:sz w:val="28"/>
          <w:szCs w:val="28"/>
        </w:rPr>
      </w:pPr>
      <w:r w:rsidRPr="001D516D">
        <w:rPr>
          <w:sz w:val="28"/>
          <w:szCs w:val="28"/>
        </w:rPr>
        <w:t>Участие в региональных, муниципальных проектах, выполнение плана школьных мероприятий по поддержке одаренных детей.</w:t>
      </w:r>
    </w:p>
    <w:p w:rsidR="00647598" w:rsidRPr="001D516D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i/>
          <w:sz w:val="28"/>
          <w:szCs w:val="28"/>
        </w:rPr>
      </w:pPr>
      <w:r w:rsidRPr="001D516D">
        <w:rPr>
          <w:sz w:val="28"/>
          <w:szCs w:val="28"/>
        </w:rPr>
        <w:t>Создание системы учительского роста на основе независимой оценки профессиональных компетенций.</w:t>
      </w:r>
    </w:p>
    <w:p w:rsidR="00647598" w:rsidRPr="001D516D" w:rsidRDefault="00647598" w:rsidP="00647598">
      <w:pPr>
        <w:pStyle w:val="a7"/>
        <w:numPr>
          <w:ilvl w:val="0"/>
          <w:numId w:val="25"/>
        </w:numPr>
        <w:spacing w:before="0" w:beforeAutospacing="0" w:after="0" w:afterAutospacing="0" w:line="276" w:lineRule="auto"/>
        <w:ind w:left="0" w:right="-1" w:firstLine="567"/>
        <w:contextualSpacing/>
        <w:jc w:val="both"/>
        <w:rPr>
          <w:i/>
          <w:sz w:val="28"/>
          <w:szCs w:val="28"/>
        </w:rPr>
      </w:pPr>
      <w:r w:rsidRPr="001D516D">
        <w:rPr>
          <w:sz w:val="28"/>
          <w:szCs w:val="28"/>
        </w:rPr>
        <w:t xml:space="preserve">Создание условий для формирования, укрепления и сохранения </w:t>
      </w:r>
      <w:proofErr w:type="gramStart"/>
      <w:r w:rsidRPr="001D516D">
        <w:rPr>
          <w:sz w:val="28"/>
          <w:szCs w:val="28"/>
        </w:rPr>
        <w:t>здоровья</w:t>
      </w:r>
      <w:proofErr w:type="gramEnd"/>
      <w:r w:rsidRPr="001D516D">
        <w:rPr>
          <w:sz w:val="28"/>
          <w:szCs w:val="28"/>
        </w:rPr>
        <w:t xml:space="preserve"> обучающихся за счет </w:t>
      </w:r>
      <w:proofErr w:type="spellStart"/>
      <w:r w:rsidRPr="001D516D">
        <w:rPr>
          <w:sz w:val="28"/>
          <w:szCs w:val="28"/>
        </w:rPr>
        <w:t>здоровьесберегающих</w:t>
      </w:r>
      <w:proofErr w:type="spellEnd"/>
      <w:r w:rsidRPr="001D516D">
        <w:rPr>
          <w:sz w:val="28"/>
          <w:szCs w:val="28"/>
        </w:rPr>
        <w:t xml:space="preserve"> технологий с </w:t>
      </w:r>
      <w:r w:rsidRPr="001D516D">
        <w:rPr>
          <w:color w:val="000000"/>
          <w:sz w:val="28"/>
          <w:szCs w:val="28"/>
        </w:rPr>
        <w:t xml:space="preserve">внедрением Всероссийского </w:t>
      </w:r>
      <w:proofErr w:type="spellStart"/>
      <w:r w:rsidRPr="001D516D">
        <w:rPr>
          <w:color w:val="000000"/>
          <w:sz w:val="28"/>
          <w:szCs w:val="28"/>
        </w:rPr>
        <w:t>физкультурно</w:t>
      </w:r>
      <w:proofErr w:type="spellEnd"/>
      <w:r w:rsidRPr="001D516D">
        <w:rPr>
          <w:color w:val="000000"/>
          <w:sz w:val="28"/>
          <w:szCs w:val="28"/>
        </w:rPr>
        <w:t xml:space="preserve"> - спортивного комплекса (сдача норм ГТО).</w:t>
      </w:r>
    </w:p>
    <w:p w:rsidR="00647598" w:rsidRPr="00647598" w:rsidRDefault="00647598" w:rsidP="00647598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5739" w:rsidRPr="005C5739" w:rsidRDefault="005C5739" w:rsidP="005C57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48F5" w:rsidRPr="003F5D1D" w:rsidRDefault="005C5739" w:rsidP="00E50A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739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всем и творческих успехов!</w:t>
      </w:r>
    </w:p>
    <w:sectPr w:rsidR="00DE48F5" w:rsidRPr="003F5D1D" w:rsidSect="000C6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93700"/>
    <w:multiLevelType w:val="hybridMultilevel"/>
    <w:tmpl w:val="54D4A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07F8F"/>
    <w:multiLevelType w:val="multilevel"/>
    <w:tmpl w:val="A95E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5DD3"/>
    <w:multiLevelType w:val="multilevel"/>
    <w:tmpl w:val="7C5E9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423F3"/>
    <w:multiLevelType w:val="hybridMultilevel"/>
    <w:tmpl w:val="B9708044"/>
    <w:lvl w:ilvl="0" w:tplc="C7048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9492D"/>
    <w:multiLevelType w:val="hybridMultilevel"/>
    <w:tmpl w:val="26AE3BC2"/>
    <w:lvl w:ilvl="0" w:tplc="154A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F43479"/>
    <w:multiLevelType w:val="hybridMultilevel"/>
    <w:tmpl w:val="D888584A"/>
    <w:lvl w:ilvl="0" w:tplc="2AA44A38">
      <w:start w:val="1"/>
      <w:numFmt w:val="decimal"/>
      <w:lvlText w:val="%1."/>
      <w:lvlJc w:val="left"/>
      <w:pPr>
        <w:ind w:left="55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2F73F27"/>
    <w:multiLevelType w:val="hybridMultilevel"/>
    <w:tmpl w:val="C3B238D6"/>
    <w:lvl w:ilvl="0" w:tplc="A2EEF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882648"/>
    <w:multiLevelType w:val="multilevel"/>
    <w:tmpl w:val="BD1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E44B31"/>
    <w:multiLevelType w:val="hybridMultilevel"/>
    <w:tmpl w:val="0840EF88"/>
    <w:lvl w:ilvl="0" w:tplc="D6BEB9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98173B4"/>
    <w:multiLevelType w:val="hybridMultilevel"/>
    <w:tmpl w:val="CB4EEF76"/>
    <w:lvl w:ilvl="0" w:tplc="689A7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6049A3"/>
    <w:multiLevelType w:val="hybridMultilevel"/>
    <w:tmpl w:val="B79E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26DF7"/>
    <w:multiLevelType w:val="hybridMultilevel"/>
    <w:tmpl w:val="D19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73BB1"/>
    <w:multiLevelType w:val="hybridMultilevel"/>
    <w:tmpl w:val="21F6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82E82"/>
    <w:multiLevelType w:val="multilevel"/>
    <w:tmpl w:val="BAB2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E1903"/>
    <w:multiLevelType w:val="hybridMultilevel"/>
    <w:tmpl w:val="23D03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7D7DEC"/>
    <w:multiLevelType w:val="hybridMultilevel"/>
    <w:tmpl w:val="DE400226"/>
    <w:lvl w:ilvl="0" w:tplc="7A626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12106A"/>
    <w:multiLevelType w:val="hybridMultilevel"/>
    <w:tmpl w:val="7060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E3DA1"/>
    <w:multiLevelType w:val="multilevel"/>
    <w:tmpl w:val="F996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73123"/>
    <w:multiLevelType w:val="hybridMultilevel"/>
    <w:tmpl w:val="8B08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83C82"/>
    <w:multiLevelType w:val="multilevel"/>
    <w:tmpl w:val="18B2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3E3047"/>
    <w:multiLevelType w:val="multilevel"/>
    <w:tmpl w:val="9CEA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21"/>
  </w:num>
  <w:num w:numId="5">
    <w:abstractNumId w:val="5"/>
  </w:num>
  <w:num w:numId="6">
    <w:abstractNumId w:val="18"/>
  </w:num>
  <w:num w:numId="7">
    <w:abstractNumId w:val="4"/>
  </w:num>
  <w:num w:numId="8">
    <w:abstractNumId w:val="19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20"/>
  </w:num>
  <w:num w:numId="14">
    <w:abstractNumId w:val="8"/>
  </w:num>
  <w:num w:numId="15">
    <w:abstractNumId w:val="16"/>
  </w:num>
  <w:num w:numId="16">
    <w:abstractNumId w:val="1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13"/>
  </w:num>
  <w:num w:numId="22">
    <w:abstractNumId w:val="23"/>
  </w:num>
  <w:num w:numId="23">
    <w:abstractNumId w:val="11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F43"/>
    <w:rsid w:val="000074AB"/>
    <w:rsid w:val="000107D0"/>
    <w:rsid w:val="00013081"/>
    <w:rsid w:val="000401E7"/>
    <w:rsid w:val="0004394B"/>
    <w:rsid w:val="00045ECF"/>
    <w:rsid w:val="000568EF"/>
    <w:rsid w:val="00070254"/>
    <w:rsid w:val="000832F8"/>
    <w:rsid w:val="00083971"/>
    <w:rsid w:val="000B5560"/>
    <w:rsid w:val="000C65A9"/>
    <w:rsid w:val="000E5D16"/>
    <w:rsid w:val="000E5D52"/>
    <w:rsid w:val="00120E26"/>
    <w:rsid w:val="001337E6"/>
    <w:rsid w:val="00187E8A"/>
    <w:rsid w:val="00192112"/>
    <w:rsid w:val="001A2B79"/>
    <w:rsid w:val="001A5FA3"/>
    <w:rsid w:val="001C1421"/>
    <w:rsid w:val="001E3FE1"/>
    <w:rsid w:val="001E406A"/>
    <w:rsid w:val="001F3C91"/>
    <w:rsid w:val="00240937"/>
    <w:rsid w:val="00246A5B"/>
    <w:rsid w:val="00250CF3"/>
    <w:rsid w:val="0026006F"/>
    <w:rsid w:val="00267370"/>
    <w:rsid w:val="00267E0E"/>
    <w:rsid w:val="00285332"/>
    <w:rsid w:val="002B5015"/>
    <w:rsid w:val="002C0AB7"/>
    <w:rsid w:val="002C1203"/>
    <w:rsid w:val="002D2E5A"/>
    <w:rsid w:val="002D6A6A"/>
    <w:rsid w:val="002E7230"/>
    <w:rsid w:val="00317BA4"/>
    <w:rsid w:val="00333423"/>
    <w:rsid w:val="00334F55"/>
    <w:rsid w:val="00354078"/>
    <w:rsid w:val="00392013"/>
    <w:rsid w:val="00392244"/>
    <w:rsid w:val="00392EB9"/>
    <w:rsid w:val="003C4BEE"/>
    <w:rsid w:val="003C7FA9"/>
    <w:rsid w:val="003E3BF0"/>
    <w:rsid w:val="003F03C3"/>
    <w:rsid w:val="003F5D1D"/>
    <w:rsid w:val="00427FB1"/>
    <w:rsid w:val="004564FE"/>
    <w:rsid w:val="00460E1B"/>
    <w:rsid w:val="004B508B"/>
    <w:rsid w:val="004F169A"/>
    <w:rsid w:val="004F4A53"/>
    <w:rsid w:val="00512DB0"/>
    <w:rsid w:val="00514049"/>
    <w:rsid w:val="005304FA"/>
    <w:rsid w:val="0053063D"/>
    <w:rsid w:val="00533001"/>
    <w:rsid w:val="0053387D"/>
    <w:rsid w:val="00584DD5"/>
    <w:rsid w:val="005910E0"/>
    <w:rsid w:val="00594DE8"/>
    <w:rsid w:val="005C0A14"/>
    <w:rsid w:val="005C5739"/>
    <w:rsid w:val="005C704E"/>
    <w:rsid w:val="005F1908"/>
    <w:rsid w:val="00607A1E"/>
    <w:rsid w:val="006139DA"/>
    <w:rsid w:val="00616BE2"/>
    <w:rsid w:val="006334DD"/>
    <w:rsid w:val="006450D8"/>
    <w:rsid w:val="00647598"/>
    <w:rsid w:val="0066312B"/>
    <w:rsid w:val="00666393"/>
    <w:rsid w:val="006668B4"/>
    <w:rsid w:val="0066766A"/>
    <w:rsid w:val="00676101"/>
    <w:rsid w:val="0069187F"/>
    <w:rsid w:val="006C1FD1"/>
    <w:rsid w:val="007157D4"/>
    <w:rsid w:val="00715EF0"/>
    <w:rsid w:val="00726126"/>
    <w:rsid w:val="00735C2C"/>
    <w:rsid w:val="00746887"/>
    <w:rsid w:val="007738D8"/>
    <w:rsid w:val="00781FCA"/>
    <w:rsid w:val="007868B9"/>
    <w:rsid w:val="00795AD2"/>
    <w:rsid w:val="007A7835"/>
    <w:rsid w:val="007C1B37"/>
    <w:rsid w:val="0080011D"/>
    <w:rsid w:val="00805836"/>
    <w:rsid w:val="00821908"/>
    <w:rsid w:val="00823896"/>
    <w:rsid w:val="00835472"/>
    <w:rsid w:val="008371C7"/>
    <w:rsid w:val="008446FA"/>
    <w:rsid w:val="0085424D"/>
    <w:rsid w:val="008812E5"/>
    <w:rsid w:val="008875BC"/>
    <w:rsid w:val="008B1182"/>
    <w:rsid w:val="008B4B7C"/>
    <w:rsid w:val="008C1B25"/>
    <w:rsid w:val="008E1F6C"/>
    <w:rsid w:val="008F01A9"/>
    <w:rsid w:val="008F4B8A"/>
    <w:rsid w:val="008F5CE2"/>
    <w:rsid w:val="00911CD7"/>
    <w:rsid w:val="00915890"/>
    <w:rsid w:val="00954D24"/>
    <w:rsid w:val="00970A89"/>
    <w:rsid w:val="009726F3"/>
    <w:rsid w:val="00977DBA"/>
    <w:rsid w:val="00986416"/>
    <w:rsid w:val="009A6978"/>
    <w:rsid w:val="009E7CF9"/>
    <w:rsid w:val="00A11079"/>
    <w:rsid w:val="00A327EE"/>
    <w:rsid w:val="00A33AB6"/>
    <w:rsid w:val="00A64545"/>
    <w:rsid w:val="00A71175"/>
    <w:rsid w:val="00A86FAE"/>
    <w:rsid w:val="00A9240E"/>
    <w:rsid w:val="00AE3AA2"/>
    <w:rsid w:val="00AF0F00"/>
    <w:rsid w:val="00AF39FD"/>
    <w:rsid w:val="00B03676"/>
    <w:rsid w:val="00B132A7"/>
    <w:rsid w:val="00B1779A"/>
    <w:rsid w:val="00B2482A"/>
    <w:rsid w:val="00B55C6F"/>
    <w:rsid w:val="00B63232"/>
    <w:rsid w:val="00B67D1E"/>
    <w:rsid w:val="00B70665"/>
    <w:rsid w:val="00B71930"/>
    <w:rsid w:val="00B71A08"/>
    <w:rsid w:val="00B818D1"/>
    <w:rsid w:val="00BA5182"/>
    <w:rsid w:val="00BA5CF1"/>
    <w:rsid w:val="00BF5712"/>
    <w:rsid w:val="00BF6618"/>
    <w:rsid w:val="00C25F32"/>
    <w:rsid w:val="00C677A5"/>
    <w:rsid w:val="00CB34CB"/>
    <w:rsid w:val="00CB6127"/>
    <w:rsid w:val="00CC5852"/>
    <w:rsid w:val="00CD794D"/>
    <w:rsid w:val="00D0111C"/>
    <w:rsid w:val="00D045D8"/>
    <w:rsid w:val="00D22D8C"/>
    <w:rsid w:val="00D3131D"/>
    <w:rsid w:val="00D63E5F"/>
    <w:rsid w:val="00D6782E"/>
    <w:rsid w:val="00D84D85"/>
    <w:rsid w:val="00D900B4"/>
    <w:rsid w:val="00D951DB"/>
    <w:rsid w:val="00DB16E8"/>
    <w:rsid w:val="00DB47D1"/>
    <w:rsid w:val="00DC49D6"/>
    <w:rsid w:val="00DE48F5"/>
    <w:rsid w:val="00DF7C23"/>
    <w:rsid w:val="00E15B0F"/>
    <w:rsid w:val="00E32614"/>
    <w:rsid w:val="00E41856"/>
    <w:rsid w:val="00E50AC5"/>
    <w:rsid w:val="00E568C2"/>
    <w:rsid w:val="00E61615"/>
    <w:rsid w:val="00E832C4"/>
    <w:rsid w:val="00EA0F74"/>
    <w:rsid w:val="00EC59CD"/>
    <w:rsid w:val="00EC5DAB"/>
    <w:rsid w:val="00EC7274"/>
    <w:rsid w:val="00ED5096"/>
    <w:rsid w:val="00EE3A4E"/>
    <w:rsid w:val="00F313D8"/>
    <w:rsid w:val="00F326A3"/>
    <w:rsid w:val="00F7370B"/>
    <w:rsid w:val="00F75F43"/>
    <w:rsid w:val="00F75F88"/>
    <w:rsid w:val="00FB2D73"/>
    <w:rsid w:val="00FC0545"/>
    <w:rsid w:val="00FC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F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5F43"/>
    <w:rPr>
      <w:b/>
      <w:bCs/>
    </w:rPr>
  </w:style>
  <w:style w:type="paragraph" w:styleId="a4">
    <w:name w:val="Body Text"/>
    <w:basedOn w:val="a"/>
    <w:link w:val="a5"/>
    <w:rsid w:val="00F75F4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75F43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basedOn w:val="a0"/>
    <w:uiPriority w:val="99"/>
    <w:unhideWhenUsed/>
    <w:rsid w:val="00F75F43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F7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75F88"/>
  </w:style>
  <w:style w:type="paragraph" w:styleId="a8">
    <w:name w:val="List Paragraph"/>
    <w:basedOn w:val="a"/>
    <w:uiPriority w:val="34"/>
    <w:qFormat/>
    <w:rsid w:val="000568EF"/>
    <w:pPr>
      <w:ind w:left="720"/>
      <w:contextualSpacing/>
    </w:pPr>
  </w:style>
  <w:style w:type="table" w:styleId="a9">
    <w:name w:val="Table Grid"/>
    <w:basedOn w:val="a1"/>
    <w:uiPriority w:val="59"/>
    <w:rsid w:val="00DE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1C7"/>
    <w:rPr>
      <w:rFonts w:ascii="Tahoma" w:hAnsi="Tahoma" w:cs="Tahoma"/>
      <w:sz w:val="16"/>
      <w:szCs w:val="16"/>
      <w:lang w:val="en-US"/>
    </w:rPr>
  </w:style>
  <w:style w:type="character" w:customStyle="1" w:styleId="c1">
    <w:name w:val="c1"/>
    <w:rsid w:val="00E15B0F"/>
  </w:style>
  <w:style w:type="paragraph" w:customStyle="1" w:styleId="c0">
    <w:name w:val="c0"/>
    <w:basedOn w:val="a"/>
    <w:rsid w:val="00E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70A8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70A89"/>
    <w:rPr>
      <w:lang w:val="en-US"/>
    </w:rPr>
  </w:style>
  <w:style w:type="table" w:customStyle="1" w:styleId="1">
    <w:name w:val="Сетка таблицы1"/>
    <w:basedOn w:val="a1"/>
    <w:next w:val="a9"/>
    <w:uiPriority w:val="59"/>
    <w:rsid w:val="0097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5F43"/>
    <w:rPr>
      <w:b/>
      <w:bCs/>
    </w:rPr>
  </w:style>
  <w:style w:type="paragraph" w:styleId="a4">
    <w:name w:val="Body Text"/>
    <w:basedOn w:val="a"/>
    <w:link w:val="a5"/>
    <w:rsid w:val="00F75F4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75F43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basedOn w:val="a0"/>
    <w:uiPriority w:val="99"/>
    <w:unhideWhenUsed/>
    <w:rsid w:val="00F75F4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7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75F88"/>
  </w:style>
  <w:style w:type="paragraph" w:styleId="a8">
    <w:name w:val="List Paragraph"/>
    <w:basedOn w:val="a"/>
    <w:uiPriority w:val="34"/>
    <w:qFormat/>
    <w:rsid w:val="000568EF"/>
    <w:pPr>
      <w:ind w:left="720"/>
      <w:contextualSpacing/>
    </w:pPr>
  </w:style>
  <w:style w:type="table" w:styleId="a9">
    <w:name w:val="Table Grid"/>
    <w:basedOn w:val="a1"/>
    <w:uiPriority w:val="59"/>
    <w:rsid w:val="00DE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1C7"/>
    <w:rPr>
      <w:rFonts w:ascii="Tahoma" w:hAnsi="Tahoma" w:cs="Tahoma"/>
      <w:sz w:val="16"/>
      <w:szCs w:val="16"/>
      <w:lang w:val="en-US"/>
    </w:rPr>
  </w:style>
  <w:style w:type="character" w:customStyle="1" w:styleId="c1">
    <w:name w:val="c1"/>
    <w:rsid w:val="00E15B0F"/>
  </w:style>
  <w:style w:type="paragraph" w:customStyle="1" w:styleId="c0">
    <w:name w:val="c0"/>
    <w:basedOn w:val="a"/>
    <w:rsid w:val="00E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70A8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70A89"/>
    <w:rPr>
      <w:lang w:val="en-US"/>
    </w:rPr>
  </w:style>
  <w:style w:type="table" w:customStyle="1" w:styleId="1">
    <w:name w:val="Сетка таблицы1"/>
    <w:basedOn w:val="a1"/>
    <w:next w:val="a9"/>
    <w:uiPriority w:val="59"/>
    <w:rsid w:val="0097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sh3-kasim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v3_kasim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17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cp:lastModifiedBy>Пользователь2</cp:lastModifiedBy>
  <cp:revision>176</cp:revision>
  <cp:lastPrinted>2015-09-22T11:10:00Z</cp:lastPrinted>
  <dcterms:created xsi:type="dcterms:W3CDTF">2015-09-22T07:23:00Z</dcterms:created>
  <dcterms:modified xsi:type="dcterms:W3CDTF">2017-09-28T06:48:00Z</dcterms:modified>
</cp:coreProperties>
</file>